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FA9" w:rsidRDefault="008F0FA9" w:rsidP="00D62135">
      <w:pPr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</w:p>
    <w:p w:rsidR="00937368" w:rsidRDefault="00937368" w:rsidP="00D62135">
      <w:pPr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="00D6213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 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="00D62135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</w:t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 : BT</w:t>
      </w:r>
      <w:r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3</w:t>
      </w:r>
    </w:p>
    <w:p w:rsidR="00937368" w:rsidRPr="008903C6" w:rsidRDefault="00937368" w:rsidP="00937368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937368" w:rsidRDefault="00F31628" w:rsidP="00D62135">
      <w:pPr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Matière</w:t>
      </w:r>
      <w:r w:rsidR="00937368" w:rsidRPr="0077314F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: </w:t>
      </w:r>
      <w:r w:rsidRPr="0077314F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Production, Transport</w:t>
      </w:r>
      <w:r w:rsidR="00937368" w:rsidRPr="0077314F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 et </w:t>
      </w:r>
      <w:r w:rsidR="00D62135" w:rsidRPr="0077314F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D</w:t>
      </w:r>
      <w:r w:rsidR="00937368" w:rsidRPr="0077314F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istribution</w:t>
      </w:r>
      <w:r w:rsidR="00D62135" w:rsidRPr="0077314F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 de l’Energie Electrique</w:t>
      </w:r>
      <w:r w:rsidR="00937368" w:rsidRPr="0077314F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 </w:t>
      </w:r>
    </w:p>
    <w:p w:rsidR="00801FFB" w:rsidRPr="00801FFB" w:rsidRDefault="00801FFB" w:rsidP="00454F5C">
      <w:pPr>
        <w:ind w:left="7920"/>
        <w:rPr>
          <w:rFonts w:asciiTheme="majorBidi" w:hAnsiTheme="majorBidi" w:cstheme="majorBidi"/>
          <w:sz w:val="36"/>
          <w:szCs w:val="36"/>
          <w:lang w:val="fr-FR"/>
        </w:rPr>
      </w:pPr>
      <w:r w:rsidRPr="00454F5C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(40</w:t>
      </w:r>
      <w:r w:rsidR="00B9554D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 xml:space="preserve"> </w:t>
      </w:r>
      <w:r w:rsidRPr="00454F5C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h / 20 semaines)</w:t>
      </w:r>
    </w:p>
    <w:p w:rsidR="00570362" w:rsidRPr="00937368" w:rsidRDefault="00570362" w:rsidP="00CA02B8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3736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  <w:r w:rsidR="00937368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>Les centrales thermiques</w:t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6213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6213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6213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C0CD8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  <w:r w:rsidR="00EC0CD8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CA02B8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EC0CD8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570362" w:rsidRPr="00937368" w:rsidRDefault="00570362" w:rsidP="0077314F">
      <w:pPr>
        <w:pStyle w:val="ListParagraph"/>
        <w:numPr>
          <w:ilvl w:val="1"/>
          <w:numId w:val="1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>Description générale et schéma bloc d’une centrale thermique</w:t>
      </w:r>
      <w:bookmarkStart w:id="0" w:name="_GoBack"/>
      <w:bookmarkEnd w:id="0"/>
    </w:p>
    <w:p w:rsidR="00570362" w:rsidRPr="00937368" w:rsidRDefault="00D62135" w:rsidP="00570362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Principe de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570362" w:rsidRPr="00937368">
        <w:rPr>
          <w:rFonts w:asciiTheme="majorBidi" w:hAnsiTheme="majorBidi" w:cstheme="majorBidi"/>
          <w:sz w:val="24"/>
          <w:szCs w:val="24"/>
          <w:lang w:val="fr-FR"/>
        </w:rPr>
        <w:t>fonctionnement :</w:t>
      </w:r>
    </w:p>
    <w:p w:rsidR="00570362" w:rsidRPr="00937368" w:rsidRDefault="00570362" w:rsidP="001410F7">
      <w:pPr>
        <w:pStyle w:val="ListParagraph"/>
        <w:numPr>
          <w:ilvl w:val="0"/>
          <w:numId w:val="2"/>
        </w:numPr>
        <w:tabs>
          <w:tab w:val="left" w:pos="900"/>
        </w:tabs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>Chaudière</w:t>
      </w:r>
      <w:r w:rsidR="00462030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 à circulation naturelle</w:t>
      </w:r>
      <w:r w:rsidR="00462030">
        <w:rPr>
          <w:rFonts w:asciiTheme="majorBidi" w:hAnsiTheme="majorBidi" w:cstheme="majorBidi"/>
          <w:sz w:val="24"/>
          <w:szCs w:val="24"/>
          <w:lang w:val="fr-FR"/>
        </w:rPr>
        <w:t xml:space="preserve"> et forcée.</w:t>
      </w:r>
    </w:p>
    <w:p w:rsidR="00570362" w:rsidRPr="00937368" w:rsidRDefault="00570362" w:rsidP="00462030">
      <w:pPr>
        <w:pStyle w:val="ListParagraph"/>
        <w:numPr>
          <w:ilvl w:val="0"/>
          <w:numId w:val="2"/>
        </w:numPr>
        <w:tabs>
          <w:tab w:val="left" w:pos="900"/>
        </w:tabs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>Alimentation en eau de</w:t>
      </w:r>
      <w:r w:rsidR="00462030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 chaudière</w:t>
      </w:r>
      <w:r w:rsidR="00462030">
        <w:rPr>
          <w:rFonts w:asciiTheme="majorBidi" w:hAnsiTheme="majorBidi" w:cstheme="majorBidi"/>
          <w:sz w:val="24"/>
          <w:szCs w:val="24"/>
          <w:lang w:val="fr-FR"/>
        </w:rPr>
        <w:t>s.</w:t>
      </w:r>
    </w:p>
    <w:p w:rsidR="00570362" w:rsidRPr="00937368" w:rsidRDefault="00570362" w:rsidP="008E17C4">
      <w:pPr>
        <w:pStyle w:val="ListParagraph"/>
        <w:numPr>
          <w:ilvl w:val="0"/>
          <w:numId w:val="2"/>
        </w:numPr>
        <w:tabs>
          <w:tab w:val="left" w:pos="900"/>
        </w:tabs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>Les combustibles (</w:t>
      </w:r>
      <w:r w:rsidR="008E17C4">
        <w:rPr>
          <w:rFonts w:asciiTheme="majorBidi" w:hAnsiTheme="majorBidi" w:cstheme="majorBidi"/>
          <w:sz w:val="24"/>
          <w:szCs w:val="24"/>
          <w:lang w:val="fr-FR"/>
        </w:rPr>
        <w:t>C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>aractéristique</w:t>
      </w:r>
      <w:r w:rsidR="008E17C4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 et alimentation</w:t>
      </w:r>
      <w:r w:rsidR="008E17C4">
        <w:rPr>
          <w:rFonts w:asciiTheme="majorBidi" w:hAnsiTheme="majorBidi" w:cstheme="majorBidi"/>
          <w:sz w:val="24"/>
          <w:szCs w:val="24"/>
          <w:lang w:val="fr-FR"/>
        </w:rPr>
        <w:t xml:space="preserve"> en combustible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>)</w:t>
      </w:r>
    </w:p>
    <w:p w:rsidR="00570362" w:rsidRPr="00937368" w:rsidRDefault="00570362" w:rsidP="00115B54">
      <w:pPr>
        <w:pStyle w:val="ListParagraph"/>
        <w:numPr>
          <w:ilvl w:val="0"/>
          <w:numId w:val="2"/>
        </w:numPr>
        <w:tabs>
          <w:tab w:val="left" w:pos="900"/>
        </w:tabs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Cycle eau </w:t>
      </w:r>
      <w:r w:rsidR="00115B54">
        <w:rPr>
          <w:rFonts w:asciiTheme="majorBidi" w:hAnsiTheme="majorBidi" w:cstheme="majorBidi"/>
          <w:sz w:val="24"/>
          <w:szCs w:val="24"/>
          <w:lang w:val="fr-FR"/>
        </w:rPr>
        <w:t>-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 vapeur (</w:t>
      </w:r>
      <w:r w:rsidR="008E17C4">
        <w:rPr>
          <w:rFonts w:asciiTheme="majorBidi" w:hAnsiTheme="majorBidi" w:cstheme="majorBidi"/>
          <w:sz w:val="24"/>
          <w:szCs w:val="24"/>
          <w:lang w:val="fr-FR"/>
        </w:rPr>
        <w:t xml:space="preserve">Cycle </w:t>
      </w:r>
      <w:r w:rsidR="008E17C4" w:rsidRPr="00937368">
        <w:rPr>
          <w:rFonts w:asciiTheme="majorBidi" w:hAnsiTheme="majorBidi" w:cstheme="majorBidi"/>
          <w:sz w:val="24"/>
          <w:szCs w:val="24"/>
          <w:lang w:val="fr-FR"/>
        </w:rPr>
        <w:t>à</w:t>
      </w:r>
      <w:r w:rsidR="008E17C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réchauffage et </w:t>
      </w:r>
      <w:r w:rsidR="008E17C4">
        <w:rPr>
          <w:rFonts w:asciiTheme="majorBidi" w:hAnsiTheme="majorBidi" w:cstheme="majorBidi"/>
          <w:sz w:val="24"/>
          <w:szCs w:val="24"/>
          <w:lang w:val="fr-FR"/>
        </w:rPr>
        <w:t xml:space="preserve">à </w:t>
      </w:r>
      <w:proofErr w:type="spellStart"/>
      <w:r w:rsidRPr="00937368">
        <w:rPr>
          <w:rFonts w:asciiTheme="majorBidi" w:hAnsiTheme="majorBidi" w:cstheme="majorBidi"/>
          <w:sz w:val="24"/>
          <w:szCs w:val="24"/>
          <w:lang w:val="fr-FR"/>
        </w:rPr>
        <w:t>resurchauffage</w:t>
      </w:r>
      <w:proofErr w:type="spellEnd"/>
      <w:r w:rsidRPr="00937368">
        <w:rPr>
          <w:rFonts w:asciiTheme="majorBidi" w:hAnsiTheme="majorBidi" w:cstheme="majorBidi"/>
          <w:sz w:val="24"/>
          <w:szCs w:val="24"/>
          <w:lang w:val="fr-FR"/>
        </w:rPr>
        <w:t>)</w:t>
      </w:r>
    </w:p>
    <w:p w:rsidR="00570362" w:rsidRPr="00937368" w:rsidRDefault="00570362" w:rsidP="001410F7">
      <w:pPr>
        <w:pStyle w:val="ListParagraph"/>
        <w:numPr>
          <w:ilvl w:val="0"/>
          <w:numId w:val="2"/>
        </w:numPr>
        <w:tabs>
          <w:tab w:val="left" w:pos="900"/>
        </w:tabs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Turbines </w:t>
      </w:r>
    </w:p>
    <w:p w:rsidR="00570362" w:rsidRPr="00937368" w:rsidRDefault="00570362" w:rsidP="001410F7">
      <w:pPr>
        <w:pStyle w:val="ListParagraph"/>
        <w:numPr>
          <w:ilvl w:val="0"/>
          <w:numId w:val="2"/>
        </w:numPr>
        <w:tabs>
          <w:tab w:val="left" w:pos="900"/>
        </w:tabs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>Générateur</w:t>
      </w:r>
      <w:r w:rsidR="00D62135">
        <w:rPr>
          <w:rFonts w:asciiTheme="majorBidi" w:hAnsiTheme="majorBidi" w:cstheme="majorBidi"/>
          <w:sz w:val="24"/>
          <w:szCs w:val="24"/>
          <w:lang w:val="fr-FR"/>
        </w:rPr>
        <w:t>s</w:t>
      </w:r>
    </w:p>
    <w:p w:rsidR="00570362" w:rsidRPr="00937368" w:rsidRDefault="00570362" w:rsidP="001410F7">
      <w:pPr>
        <w:pStyle w:val="ListParagraph"/>
        <w:numPr>
          <w:ilvl w:val="0"/>
          <w:numId w:val="2"/>
        </w:numPr>
        <w:tabs>
          <w:tab w:val="left" w:pos="900"/>
        </w:tabs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>Condenseur</w:t>
      </w:r>
    </w:p>
    <w:p w:rsidR="00570362" w:rsidRPr="00937368" w:rsidRDefault="00570362" w:rsidP="001410F7">
      <w:pPr>
        <w:pStyle w:val="ListParagraph"/>
        <w:numPr>
          <w:ilvl w:val="0"/>
          <w:numId w:val="2"/>
        </w:numPr>
        <w:tabs>
          <w:tab w:val="left" w:pos="900"/>
        </w:tabs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Pompes </w:t>
      </w:r>
    </w:p>
    <w:p w:rsidR="00570362" w:rsidRDefault="0077314F" w:rsidP="001410F7">
      <w:pPr>
        <w:pStyle w:val="ListParagraph"/>
        <w:numPr>
          <w:ilvl w:val="0"/>
          <w:numId w:val="2"/>
        </w:numPr>
        <w:tabs>
          <w:tab w:val="left" w:pos="900"/>
        </w:tabs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>R</w:t>
      </w:r>
      <w:r w:rsidR="00570362" w:rsidRPr="00937368">
        <w:rPr>
          <w:rFonts w:asciiTheme="majorBidi" w:hAnsiTheme="majorBidi" w:cstheme="majorBidi"/>
          <w:sz w:val="24"/>
          <w:szCs w:val="24"/>
          <w:lang w:val="fr-FR"/>
        </w:rPr>
        <w:t>éfrigérants</w:t>
      </w:r>
    </w:p>
    <w:p w:rsidR="0077314F" w:rsidRPr="0077314F" w:rsidRDefault="0077314F" w:rsidP="0077314F">
      <w:pPr>
        <w:pStyle w:val="ListParagraph"/>
        <w:tabs>
          <w:tab w:val="left" w:pos="900"/>
        </w:tabs>
        <w:rPr>
          <w:rFonts w:asciiTheme="majorBidi" w:hAnsiTheme="majorBidi" w:cstheme="majorBidi"/>
          <w:sz w:val="16"/>
          <w:szCs w:val="16"/>
          <w:lang w:val="fr-FR"/>
        </w:rPr>
      </w:pPr>
    </w:p>
    <w:p w:rsidR="00570362" w:rsidRPr="001410F7" w:rsidRDefault="00570362" w:rsidP="00937368">
      <w:pPr>
        <w:spacing w:after="0"/>
        <w:rPr>
          <w:rFonts w:asciiTheme="majorBidi" w:hAnsiTheme="majorBidi" w:cstheme="majorBidi"/>
          <w:sz w:val="2"/>
          <w:szCs w:val="2"/>
          <w:lang w:val="fr-FR"/>
        </w:rPr>
      </w:pPr>
    </w:p>
    <w:p w:rsidR="00570362" w:rsidRPr="00937368" w:rsidRDefault="00570362" w:rsidP="0077314F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3736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2</w:t>
      </w:r>
      <w:r w:rsidR="00937368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>Les centrales hydrauliques</w:t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6213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6213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6213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C0CD8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  <w:r w:rsidR="00EC0CD8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462030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EC0CD8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570362" w:rsidRPr="00937368" w:rsidRDefault="00570362" w:rsidP="0077314F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2.1 Principes </w:t>
      </w:r>
      <w:r w:rsidR="001B5F79" w:rsidRPr="00937368">
        <w:rPr>
          <w:rFonts w:asciiTheme="majorBidi" w:hAnsiTheme="majorBidi" w:cstheme="majorBidi"/>
          <w:sz w:val="24"/>
          <w:szCs w:val="24"/>
          <w:lang w:val="fr-FR"/>
        </w:rPr>
        <w:t>généraux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="001B5F79" w:rsidRPr="00937368">
        <w:rPr>
          <w:rFonts w:asciiTheme="majorBidi" w:hAnsiTheme="majorBidi" w:cstheme="majorBidi"/>
          <w:sz w:val="24"/>
          <w:szCs w:val="24"/>
          <w:lang w:val="fr-FR"/>
        </w:rPr>
        <w:t>schéma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 bloc d’une centrale hydraulique</w:t>
      </w:r>
    </w:p>
    <w:p w:rsidR="00570362" w:rsidRPr="00937368" w:rsidRDefault="00570362" w:rsidP="00115B5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>2.2 Expl</w:t>
      </w:r>
      <w:r w:rsidR="001B5F79" w:rsidRPr="00937368">
        <w:rPr>
          <w:rFonts w:asciiTheme="majorBidi" w:hAnsiTheme="majorBidi" w:cstheme="majorBidi"/>
          <w:sz w:val="24"/>
          <w:szCs w:val="24"/>
          <w:lang w:val="fr-FR"/>
        </w:rPr>
        <w:t>oitation des aménagements hydr</w:t>
      </w:r>
      <w:r w:rsidR="00115B54">
        <w:rPr>
          <w:rFonts w:asciiTheme="majorBidi" w:hAnsiTheme="majorBidi" w:cstheme="majorBidi"/>
          <w:sz w:val="24"/>
          <w:szCs w:val="24"/>
          <w:lang w:val="fr-FR"/>
        </w:rPr>
        <w:t>aul</w:t>
      </w:r>
      <w:r w:rsidR="001B5F79" w:rsidRPr="00937368">
        <w:rPr>
          <w:rFonts w:asciiTheme="majorBidi" w:hAnsiTheme="majorBidi" w:cstheme="majorBidi"/>
          <w:sz w:val="24"/>
          <w:szCs w:val="24"/>
          <w:lang w:val="fr-FR"/>
        </w:rPr>
        <w:t>ique</w:t>
      </w:r>
      <w:r w:rsidR="00115B54">
        <w:rPr>
          <w:rFonts w:asciiTheme="majorBidi" w:hAnsiTheme="majorBidi" w:cstheme="majorBidi"/>
          <w:sz w:val="24"/>
          <w:szCs w:val="24"/>
          <w:lang w:val="fr-FR"/>
        </w:rPr>
        <w:t>s</w:t>
      </w:r>
    </w:p>
    <w:p w:rsidR="001B5F79" w:rsidRPr="00937368" w:rsidRDefault="001B5F79" w:rsidP="009373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Rendement</w:t>
      </w:r>
    </w:p>
    <w:p w:rsidR="001B5F79" w:rsidRPr="00937368" w:rsidRDefault="001B5F79" w:rsidP="008E17C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 xml:space="preserve">- </w:t>
      </w:r>
      <w:r w:rsidR="008E17C4">
        <w:rPr>
          <w:rFonts w:asciiTheme="majorBidi" w:hAnsiTheme="majorBidi" w:cstheme="majorBidi"/>
          <w:sz w:val="24"/>
          <w:szCs w:val="24"/>
          <w:lang w:val="fr-FR"/>
        </w:rPr>
        <w:t>U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>sines hydr</w:t>
      </w:r>
      <w:r w:rsidR="008E17C4">
        <w:rPr>
          <w:rFonts w:asciiTheme="majorBidi" w:hAnsiTheme="majorBidi" w:cstheme="majorBidi"/>
          <w:sz w:val="24"/>
          <w:szCs w:val="24"/>
          <w:lang w:val="fr-FR"/>
        </w:rPr>
        <w:t>aul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>iques</w:t>
      </w:r>
    </w:p>
    <w:p w:rsidR="001B5F79" w:rsidRPr="00937368" w:rsidRDefault="001B5F79" w:rsidP="00115B5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Différents types d’aménagements</w:t>
      </w:r>
    </w:p>
    <w:p w:rsidR="001B5F79" w:rsidRPr="00937368" w:rsidRDefault="001B5F79" w:rsidP="009373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>2.3 Principaux ouvrages d’une chute d’eau :</w:t>
      </w:r>
    </w:p>
    <w:p w:rsidR="001B5F79" w:rsidRPr="00937368" w:rsidRDefault="001B5F79" w:rsidP="009373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Prises d’eau</w:t>
      </w:r>
    </w:p>
    <w:p w:rsidR="001B5F79" w:rsidRPr="00937368" w:rsidRDefault="001B5F79" w:rsidP="009373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Conduites et galeries</w:t>
      </w:r>
    </w:p>
    <w:p w:rsidR="001B5F79" w:rsidRPr="00937368" w:rsidRDefault="001B5F79" w:rsidP="009373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Barrage de retenue</w:t>
      </w:r>
    </w:p>
    <w:p w:rsidR="001B5F79" w:rsidRPr="00937368" w:rsidRDefault="001B5F79" w:rsidP="009373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Cheminée d’équilibre</w:t>
      </w:r>
    </w:p>
    <w:p w:rsidR="001B5F79" w:rsidRPr="00937368" w:rsidRDefault="001B5F79" w:rsidP="009373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Conduites forcées</w:t>
      </w:r>
    </w:p>
    <w:p w:rsidR="001B5F79" w:rsidRPr="0077314F" w:rsidRDefault="001B5F79" w:rsidP="009373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2.4 Vannes</w:t>
      </w:r>
    </w:p>
    <w:p w:rsidR="001B5F79" w:rsidRDefault="001B5F79" w:rsidP="0046203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 xml:space="preserve">2.5 </w:t>
      </w:r>
      <w:r w:rsidR="00462030" w:rsidRPr="0077314F">
        <w:rPr>
          <w:rFonts w:asciiTheme="majorBidi" w:hAnsiTheme="majorBidi" w:cstheme="majorBidi"/>
          <w:sz w:val="24"/>
          <w:szCs w:val="24"/>
          <w:lang w:val="fr-FR"/>
        </w:rPr>
        <w:t>T</w:t>
      </w:r>
      <w:r w:rsidRPr="0077314F">
        <w:rPr>
          <w:rFonts w:asciiTheme="majorBidi" w:hAnsiTheme="majorBidi" w:cstheme="majorBidi"/>
          <w:sz w:val="24"/>
          <w:szCs w:val="24"/>
          <w:lang w:val="fr-FR"/>
        </w:rPr>
        <w:t>urbines (Pelton</w:t>
      </w:r>
      <w:r w:rsidR="00462030" w:rsidRPr="0077314F">
        <w:rPr>
          <w:rFonts w:asciiTheme="majorBidi" w:hAnsiTheme="majorBidi" w:cstheme="majorBidi"/>
          <w:sz w:val="24"/>
          <w:szCs w:val="24"/>
          <w:lang w:val="fr-FR"/>
        </w:rPr>
        <w:t>,</w:t>
      </w:r>
      <w:r w:rsidRPr="0077314F">
        <w:rPr>
          <w:rFonts w:asciiTheme="majorBidi" w:hAnsiTheme="majorBidi" w:cstheme="majorBidi"/>
          <w:sz w:val="24"/>
          <w:szCs w:val="24"/>
          <w:lang w:val="fr-FR"/>
        </w:rPr>
        <w:t xml:space="preserve"> Francis et Kaplan)</w:t>
      </w:r>
    </w:p>
    <w:p w:rsidR="0077314F" w:rsidRPr="0077314F" w:rsidRDefault="0077314F" w:rsidP="00462030">
      <w:pPr>
        <w:spacing w:after="0"/>
        <w:rPr>
          <w:rFonts w:asciiTheme="majorBidi" w:hAnsiTheme="majorBidi" w:cstheme="majorBidi"/>
          <w:sz w:val="16"/>
          <w:szCs w:val="16"/>
          <w:lang w:val="fr-FR"/>
        </w:rPr>
      </w:pPr>
    </w:p>
    <w:p w:rsidR="001B5F79" w:rsidRDefault="001B5F79" w:rsidP="00937368">
      <w:pPr>
        <w:spacing w:after="0"/>
        <w:rPr>
          <w:rFonts w:asciiTheme="majorBidi" w:hAnsiTheme="majorBidi" w:cstheme="majorBidi"/>
          <w:sz w:val="2"/>
          <w:szCs w:val="2"/>
          <w:lang w:val="fr-FR"/>
        </w:rPr>
      </w:pPr>
    </w:p>
    <w:p w:rsidR="001410F7" w:rsidRDefault="001410F7" w:rsidP="00937368">
      <w:pPr>
        <w:spacing w:after="0"/>
        <w:rPr>
          <w:rFonts w:asciiTheme="majorBidi" w:hAnsiTheme="majorBidi" w:cstheme="majorBidi"/>
          <w:sz w:val="2"/>
          <w:szCs w:val="2"/>
          <w:lang w:val="fr-FR"/>
        </w:rPr>
      </w:pPr>
    </w:p>
    <w:p w:rsidR="001410F7" w:rsidRDefault="001410F7" w:rsidP="00937368">
      <w:pPr>
        <w:spacing w:after="0"/>
        <w:rPr>
          <w:rFonts w:asciiTheme="majorBidi" w:hAnsiTheme="majorBidi" w:cstheme="majorBidi"/>
          <w:sz w:val="2"/>
          <w:szCs w:val="2"/>
          <w:lang w:val="fr-FR"/>
        </w:rPr>
      </w:pPr>
    </w:p>
    <w:p w:rsidR="001410F7" w:rsidRDefault="001410F7" w:rsidP="00937368">
      <w:pPr>
        <w:spacing w:after="0"/>
        <w:rPr>
          <w:rFonts w:asciiTheme="majorBidi" w:hAnsiTheme="majorBidi" w:cstheme="majorBidi"/>
          <w:sz w:val="2"/>
          <w:szCs w:val="2"/>
          <w:lang w:val="fr-FR"/>
        </w:rPr>
      </w:pPr>
    </w:p>
    <w:p w:rsidR="001410F7" w:rsidRDefault="001410F7" w:rsidP="00937368">
      <w:pPr>
        <w:spacing w:after="0"/>
        <w:rPr>
          <w:rFonts w:asciiTheme="majorBidi" w:hAnsiTheme="majorBidi" w:cstheme="majorBidi"/>
          <w:sz w:val="2"/>
          <w:szCs w:val="2"/>
          <w:lang w:val="fr-FR"/>
        </w:rPr>
      </w:pPr>
    </w:p>
    <w:p w:rsidR="001410F7" w:rsidRDefault="001410F7" w:rsidP="00937368">
      <w:pPr>
        <w:spacing w:after="0"/>
        <w:rPr>
          <w:rFonts w:asciiTheme="majorBidi" w:hAnsiTheme="majorBidi" w:cstheme="majorBidi"/>
          <w:sz w:val="2"/>
          <w:szCs w:val="2"/>
          <w:lang w:val="fr-FR"/>
        </w:rPr>
      </w:pPr>
    </w:p>
    <w:p w:rsidR="001410F7" w:rsidRPr="0077314F" w:rsidRDefault="001410F7" w:rsidP="00937368">
      <w:pPr>
        <w:spacing w:after="0"/>
        <w:rPr>
          <w:rFonts w:asciiTheme="majorBidi" w:hAnsiTheme="majorBidi" w:cstheme="majorBidi"/>
          <w:sz w:val="2"/>
          <w:szCs w:val="2"/>
          <w:lang w:val="fr-FR"/>
        </w:rPr>
      </w:pPr>
    </w:p>
    <w:p w:rsidR="001410F7" w:rsidRDefault="001410F7" w:rsidP="00937368">
      <w:pPr>
        <w:spacing w:after="0"/>
        <w:rPr>
          <w:rFonts w:asciiTheme="majorBidi" w:hAnsiTheme="majorBidi" w:cstheme="majorBidi"/>
          <w:sz w:val="2"/>
          <w:szCs w:val="2"/>
          <w:lang w:val="fr-FR"/>
        </w:rPr>
      </w:pPr>
    </w:p>
    <w:p w:rsidR="001410F7" w:rsidRDefault="001410F7" w:rsidP="00937368">
      <w:pPr>
        <w:spacing w:after="0"/>
        <w:rPr>
          <w:rFonts w:asciiTheme="majorBidi" w:hAnsiTheme="majorBidi" w:cstheme="majorBidi"/>
          <w:sz w:val="2"/>
          <w:szCs w:val="2"/>
          <w:lang w:val="fr-FR"/>
        </w:rPr>
      </w:pPr>
    </w:p>
    <w:p w:rsidR="001410F7" w:rsidRPr="001410F7" w:rsidRDefault="001410F7" w:rsidP="00937368">
      <w:pPr>
        <w:spacing w:after="0"/>
        <w:rPr>
          <w:rFonts w:asciiTheme="majorBidi" w:hAnsiTheme="majorBidi" w:cstheme="majorBidi"/>
          <w:sz w:val="2"/>
          <w:szCs w:val="2"/>
          <w:lang w:val="fr-FR"/>
        </w:rPr>
      </w:pPr>
    </w:p>
    <w:p w:rsidR="00AB1498" w:rsidRPr="00937368" w:rsidRDefault="00AB1498" w:rsidP="0077314F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3736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  <w:r w:rsidR="00937368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Elévation de </w:t>
      </w:r>
      <w:r w:rsidR="00115B5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la </w:t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>tension</w:t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F0FC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F0FC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F0FC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F0FC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045DF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  <w:r w:rsidR="00EC0CD8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462030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EC0CD8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AB1498" w:rsidRPr="00937368" w:rsidRDefault="00AB1498" w:rsidP="0077314F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3.1 </w:t>
      </w:r>
      <w:r w:rsidR="008045DF" w:rsidRPr="00937368">
        <w:rPr>
          <w:rFonts w:asciiTheme="majorBidi" w:hAnsiTheme="majorBidi" w:cstheme="majorBidi"/>
          <w:sz w:val="24"/>
          <w:szCs w:val="24"/>
          <w:lang w:val="fr-FR"/>
        </w:rPr>
        <w:t>Nécessité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 de l’</w:t>
      </w:r>
      <w:r w:rsidR="008045DF" w:rsidRPr="00937368">
        <w:rPr>
          <w:rFonts w:asciiTheme="majorBidi" w:hAnsiTheme="majorBidi" w:cstheme="majorBidi"/>
          <w:sz w:val="24"/>
          <w:szCs w:val="24"/>
          <w:lang w:val="fr-FR"/>
        </w:rPr>
        <w:t>élévation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 de la tension :</w:t>
      </w:r>
    </w:p>
    <w:p w:rsidR="00AB1498" w:rsidRPr="00937368" w:rsidRDefault="00AB1498" w:rsidP="0077314F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Pertes d’</w:t>
      </w:r>
      <w:r w:rsidR="008045DF" w:rsidRPr="00937368">
        <w:rPr>
          <w:rFonts w:asciiTheme="majorBidi" w:hAnsiTheme="majorBidi" w:cstheme="majorBidi"/>
          <w:sz w:val="24"/>
          <w:szCs w:val="24"/>
          <w:lang w:val="fr-FR"/>
        </w:rPr>
        <w:t>énergie</w:t>
      </w:r>
    </w:p>
    <w:p w:rsidR="00AB1498" w:rsidRPr="00937368" w:rsidRDefault="00AB1498" w:rsidP="009373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Chute de tension</w:t>
      </w:r>
    </w:p>
    <w:p w:rsidR="00AB1498" w:rsidRPr="00937368" w:rsidRDefault="00AB1498" w:rsidP="00115B5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3.2 Transformateurs </w:t>
      </w:r>
      <w:r w:rsidR="008045DF" w:rsidRPr="00937368">
        <w:rPr>
          <w:rFonts w:asciiTheme="majorBidi" w:hAnsiTheme="majorBidi" w:cstheme="majorBidi"/>
          <w:sz w:val="24"/>
          <w:szCs w:val="24"/>
          <w:lang w:val="fr-FR"/>
        </w:rPr>
        <w:t>élévateur</w:t>
      </w:r>
      <w:r w:rsidR="00115B54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 de tension (</w:t>
      </w:r>
      <w:r w:rsidR="003F0FC4" w:rsidRPr="00937368">
        <w:rPr>
          <w:rFonts w:asciiTheme="majorBidi" w:hAnsiTheme="majorBidi" w:cstheme="majorBidi"/>
          <w:sz w:val="24"/>
          <w:szCs w:val="24"/>
          <w:lang w:val="fr-FR"/>
        </w:rPr>
        <w:t>à</w:t>
      </w:r>
      <w:r w:rsidR="003F0FC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>grande puissance)</w:t>
      </w:r>
    </w:p>
    <w:p w:rsidR="00AB1498" w:rsidRPr="00937368" w:rsidRDefault="00AB1498" w:rsidP="009373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Fonctionnement</w:t>
      </w:r>
    </w:p>
    <w:p w:rsidR="00AB1498" w:rsidRPr="00937368" w:rsidRDefault="00AB1498" w:rsidP="009373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Connexions</w:t>
      </w:r>
    </w:p>
    <w:p w:rsidR="00AB1498" w:rsidRPr="00937368" w:rsidRDefault="00AB1498" w:rsidP="009373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Essais</w:t>
      </w:r>
    </w:p>
    <w:p w:rsidR="00AB1498" w:rsidRDefault="008E17C4" w:rsidP="008E17C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3.3 Protection </w:t>
      </w:r>
      <w:proofErr w:type="gramStart"/>
      <w:r>
        <w:rPr>
          <w:rFonts w:asciiTheme="majorBidi" w:hAnsiTheme="majorBidi" w:cstheme="majorBidi"/>
          <w:sz w:val="24"/>
          <w:szCs w:val="24"/>
          <w:lang w:val="fr-FR"/>
        </w:rPr>
        <w:t>des transformateurs haute tension</w:t>
      </w:r>
      <w:proofErr w:type="gramEnd"/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8E17C4" w:rsidRPr="00937368" w:rsidRDefault="008E17C4" w:rsidP="008E17C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AB1498" w:rsidRDefault="00A573D4" w:rsidP="003F0FC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1410F7" w:rsidRPr="0077314F" w:rsidRDefault="001410F7" w:rsidP="003F0FC4">
      <w:pPr>
        <w:spacing w:after="0"/>
        <w:rPr>
          <w:rFonts w:asciiTheme="majorBidi" w:hAnsiTheme="majorBidi" w:cstheme="majorBidi"/>
          <w:sz w:val="16"/>
          <w:szCs w:val="16"/>
          <w:lang w:val="fr-FR"/>
        </w:rPr>
      </w:pPr>
    </w:p>
    <w:p w:rsidR="00F31628" w:rsidRDefault="00F31628" w:rsidP="00D63EC1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fr-FR"/>
        </w:rPr>
      </w:pPr>
    </w:p>
    <w:p w:rsidR="007B60C3" w:rsidRPr="00937368" w:rsidRDefault="008045DF" w:rsidP="00D63EC1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4</w:t>
      </w:r>
      <w:r w:rsidR="00937368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7B60C3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Lignes aériennes en </w:t>
      </w:r>
      <w:r w:rsidR="00D63EC1">
        <w:rPr>
          <w:rFonts w:asciiTheme="majorBidi" w:hAnsiTheme="majorBidi" w:cstheme="majorBidi"/>
          <w:b/>
          <w:bCs/>
          <w:sz w:val="28"/>
          <w:szCs w:val="28"/>
          <w:lang w:val="fr-FR"/>
        </w:rPr>
        <w:t>moyenne et haute tension</w:t>
      </w:r>
      <w:r w:rsidR="007B60C3" w:rsidRPr="009373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63EC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F0FC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F0FC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B60C3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EC0CD8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8h</w:t>
      </w:r>
    </w:p>
    <w:p w:rsidR="00732708" w:rsidRDefault="007B60C3" w:rsidP="0077314F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4.1 </w:t>
      </w:r>
      <w:r w:rsidR="008E17C4">
        <w:rPr>
          <w:rFonts w:asciiTheme="majorBidi" w:hAnsiTheme="majorBidi" w:cstheme="majorBidi"/>
          <w:sz w:val="24"/>
          <w:szCs w:val="24"/>
          <w:lang w:val="fr-FR"/>
        </w:rPr>
        <w:t>Les</w:t>
      </w:r>
      <w:r w:rsidR="00732708">
        <w:rPr>
          <w:rFonts w:asciiTheme="majorBidi" w:hAnsiTheme="majorBidi" w:cstheme="majorBidi"/>
          <w:sz w:val="24"/>
          <w:szCs w:val="24"/>
          <w:lang w:val="fr-FR"/>
        </w:rPr>
        <w:t xml:space="preserve"> poteaux :</w:t>
      </w:r>
    </w:p>
    <w:p w:rsidR="008045DF" w:rsidRPr="00937368" w:rsidRDefault="00732708" w:rsidP="0077314F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7B60C3" w:rsidRPr="0077314F">
        <w:rPr>
          <w:rFonts w:asciiTheme="majorBidi" w:hAnsiTheme="majorBidi" w:cstheme="majorBidi"/>
          <w:sz w:val="24"/>
          <w:szCs w:val="24"/>
          <w:lang w:val="fr-FR"/>
        </w:rPr>
        <w:t>Types des poteaux (bois, métal)</w:t>
      </w:r>
    </w:p>
    <w:p w:rsidR="006961A6" w:rsidRDefault="00732708" w:rsidP="00732708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7B60C3" w:rsidRPr="00937368">
        <w:rPr>
          <w:rFonts w:asciiTheme="majorBidi" w:hAnsiTheme="majorBidi" w:cstheme="majorBidi"/>
          <w:sz w:val="24"/>
          <w:szCs w:val="24"/>
          <w:lang w:val="fr-FR"/>
        </w:rPr>
        <w:t>Différentes structures :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961A6" w:rsidRPr="00937368">
        <w:rPr>
          <w:rFonts w:asciiTheme="majorBidi" w:hAnsiTheme="majorBidi" w:cstheme="majorBidi"/>
          <w:sz w:val="24"/>
          <w:szCs w:val="24"/>
          <w:lang w:val="fr-FR"/>
        </w:rPr>
        <w:t>Lignes sur poteaux</w:t>
      </w:r>
      <w:r w:rsidR="006961A6">
        <w:rPr>
          <w:rFonts w:asciiTheme="majorBidi" w:hAnsiTheme="majorBidi" w:cstheme="majorBidi"/>
          <w:sz w:val="24"/>
          <w:szCs w:val="24"/>
          <w:lang w:val="fr-FR"/>
        </w:rPr>
        <w:t xml:space="preserve"> et p</w:t>
      </w:r>
      <w:r w:rsidR="006961A6" w:rsidRPr="00937368">
        <w:rPr>
          <w:rFonts w:asciiTheme="majorBidi" w:hAnsiTheme="majorBidi" w:cstheme="majorBidi"/>
          <w:sz w:val="24"/>
          <w:szCs w:val="24"/>
          <w:lang w:val="fr-FR"/>
        </w:rPr>
        <w:t>oteaux en fin de lignes</w:t>
      </w:r>
    </w:p>
    <w:p w:rsidR="006961A6" w:rsidRDefault="006961A6" w:rsidP="006961A6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>-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Effort maximal </w:t>
      </w:r>
    </w:p>
    <w:p w:rsidR="007B60C3" w:rsidRPr="00937368" w:rsidRDefault="006961A6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         -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B60C3" w:rsidRPr="00937368">
        <w:rPr>
          <w:rFonts w:asciiTheme="majorBidi" w:hAnsiTheme="majorBidi" w:cstheme="majorBidi"/>
          <w:sz w:val="24"/>
          <w:szCs w:val="24"/>
          <w:lang w:val="fr-FR"/>
        </w:rPr>
        <w:t>Installation des poteaux</w:t>
      </w:r>
    </w:p>
    <w:p w:rsidR="007B60C3" w:rsidRPr="00937368" w:rsidRDefault="007B60C3" w:rsidP="006961A6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Ecartement des poteaux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 xml:space="preserve"> </w:t>
      </w:r>
    </w:p>
    <w:p w:rsidR="00732708" w:rsidRPr="0077314F" w:rsidRDefault="007B60C3" w:rsidP="0073270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4.</w:t>
      </w:r>
      <w:r w:rsidR="00732708" w:rsidRPr="0077314F">
        <w:rPr>
          <w:rFonts w:asciiTheme="majorBidi" w:hAnsiTheme="majorBidi" w:cstheme="majorBidi"/>
          <w:sz w:val="24"/>
          <w:szCs w:val="24"/>
          <w:lang w:val="fr-FR"/>
        </w:rPr>
        <w:t xml:space="preserve">2 Les </w:t>
      </w:r>
      <w:proofErr w:type="gramStart"/>
      <w:r w:rsidR="00115B54" w:rsidRPr="0077314F">
        <w:rPr>
          <w:rFonts w:asciiTheme="majorBidi" w:hAnsiTheme="majorBidi" w:cstheme="majorBidi"/>
          <w:sz w:val="24"/>
          <w:szCs w:val="24"/>
          <w:lang w:val="fr-FR"/>
        </w:rPr>
        <w:t>câble</w:t>
      </w:r>
      <w:r w:rsidR="00115B54">
        <w:rPr>
          <w:rFonts w:asciiTheme="majorBidi" w:hAnsiTheme="majorBidi" w:cstheme="majorBidi"/>
          <w:sz w:val="24"/>
          <w:szCs w:val="24"/>
          <w:lang w:val="fr-FR"/>
        </w:rPr>
        <w:t>s</w:t>
      </w:r>
      <w:proofErr w:type="gramEnd"/>
      <w:r w:rsidR="00732708" w:rsidRPr="0077314F">
        <w:rPr>
          <w:rFonts w:asciiTheme="majorBidi" w:hAnsiTheme="majorBidi" w:cstheme="majorBidi"/>
          <w:sz w:val="24"/>
          <w:szCs w:val="24"/>
          <w:lang w:val="fr-FR"/>
        </w:rPr>
        <w:t>:</w:t>
      </w:r>
    </w:p>
    <w:p w:rsidR="00732708" w:rsidRPr="0077314F" w:rsidRDefault="00732708" w:rsidP="00732708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- Différents</w:t>
      </w:r>
      <w:r w:rsidR="006961A6" w:rsidRPr="0077314F">
        <w:rPr>
          <w:rFonts w:asciiTheme="majorBidi" w:hAnsiTheme="majorBidi" w:cstheme="majorBidi"/>
          <w:sz w:val="24"/>
          <w:szCs w:val="24"/>
          <w:lang w:val="fr-FR"/>
        </w:rPr>
        <w:t xml:space="preserve"> types des lignes aériennes et matériaux utilisés.</w:t>
      </w:r>
    </w:p>
    <w:p w:rsidR="00732708" w:rsidRPr="0077314F" w:rsidRDefault="00732708" w:rsidP="00732708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- Installation des lignes sur poteaux :</w:t>
      </w:r>
      <w:r w:rsidR="007B60C3" w:rsidRPr="0077314F">
        <w:rPr>
          <w:rFonts w:asciiTheme="majorBidi" w:hAnsiTheme="majorBidi" w:cstheme="majorBidi"/>
          <w:sz w:val="24"/>
          <w:szCs w:val="24"/>
          <w:lang w:val="fr-FR"/>
        </w:rPr>
        <w:t xml:space="preserve"> Effort maximal</w:t>
      </w:r>
      <w:r w:rsidRPr="0077314F">
        <w:rPr>
          <w:rFonts w:asciiTheme="majorBidi" w:hAnsiTheme="majorBidi" w:cstheme="majorBidi"/>
          <w:sz w:val="24"/>
          <w:szCs w:val="24"/>
          <w:lang w:val="fr-FR"/>
        </w:rPr>
        <w:t>, p</w:t>
      </w:r>
      <w:r w:rsidR="007B60C3" w:rsidRPr="0077314F">
        <w:rPr>
          <w:rFonts w:asciiTheme="majorBidi" w:hAnsiTheme="majorBidi" w:cstheme="majorBidi"/>
          <w:sz w:val="24"/>
          <w:szCs w:val="24"/>
          <w:lang w:val="fr-FR"/>
        </w:rPr>
        <w:t>ortée et flèche</w:t>
      </w:r>
      <w:r w:rsidRPr="0077314F">
        <w:rPr>
          <w:rFonts w:asciiTheme="majorBidi" w:hAnsiTheme="majorBidi" w:cstheme="majorBidi"/>
          <w:sz w:val="24"/>
          <w:szCs w:val="24"/>
          <w:lang w:val="fr-FR"/>
        </w:rPr>
        <w:t>, c</w:t>
      </w:r>
      <w:r w:rsidR="007B60C3" w:rsidRPr="0077314F">
        <w:rPr>
          <w:rFonts w:asciiTheme="majorBidi" w:hAnsiTheme="majorBidi" w:cstheme="majorBidi"/>
          <w:sz w:val="24"/>
          <w:szCs w:val="24"/>
          <w:lang w:val="fr-FR"/>
        </w:rPr>
        <w:t>onditions de montage</w:t>
      </w:r>
      <w:r w:rsidRPr="0077314F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</w:p>
    <w:p w:rsidR="007B60C3" w:rsidRPr="0077314F" w:rsidRDefault="00732708" w:rsidP="00964DC8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 xml:space="preserve">   </w:t>
      </w:r>
      <w:proofErr w:type="gramStart"/>
      <w:r w:rsidRPr="0077314F">
        <w:rPr>
          <w:rFonts w:asciiTheme="majorBidi" w:hAnsiTheme="majorBidi" w:cstheme="majorBidi"/>
          <w:sz w:val="24"/>
          <w:szCs w:val="24"/>
          <w:lang w:val="fr-FR"/>
        </w:rPr>
        <w:t>f</w:t>
      </w:r>
      <w:r w:rsidR="007B60C3" w:rsidRPr="0077314F">
        <w:rPr>
          <w:rFonts w:asciiTheme="majorBidi" w:hAnsiTheme="majorBidi" w:cstheme="majorBidi"/>
          <w:sz w:val="24"/>
          <w:szCs w:val="24"/>
          <w:lang w:val="fr-FR"/>
        </w:rPr>
        <w:t>ixation</w:t>
      </w:r>
      <w:proofErr w:type="gramEnd"/>
      <w:r w:rsidR="007B60C3" w:rsidRPr="0077314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77314F">
        <w:rPr>
          <w:rFonts w:asciiTheme="majorBidi" w:hAnsiTheme="majorBidi" w:cstheme="majorBidi"/>
          <w:sz w:val="24"/>
          <w:szCs w:val="24"/>
          <w:lang w:val="fr-FR"/>
        </w:rPr>
        <w:t>des</w:t>
      </w:r>
      <w:r w:rsidR="007B60C3" w:rsidRPr="0077314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964DC8">
        <w:rPr>
          <w:rFonts w:asciiTheme="majorBidi" w:hAnsiTheme="majorBidi" w:cstheme="majorBidi"/>
          <w:sz w:val="24"/>
          <w:szCs w:val="24"/>
          <w:lang w:val="fr-FR"/>
        </w:rPr>
        <w:t>i</w:t>
      </w:r>
      <w:r w:rsidR="007B60C3" w:rsidRPr="0077314F">
        <w:rPr>
          <w:rFonts w:asciiTheme="majorBidi" w:hAnsiTheme="majorBidi" w:cstheme="majorBidi"/>
          <w:sz w:val="24"/>
          <w:szCs w:val="24"/>
          <w:lang w:val="fr-FR"/>
        </w:rPr>
        <w:t>solateur</w:t>
      </w:r>
      <w:r w:rsidRPr="0077314F">
        <w:rPr>
          <w:rFonts w:asciiTheme="majorBidi" w:hAnsiTheme="majorBidi" w:cstheme="majorBidi"/>
          <w:sz w:val="24"/>
          <w:szCs w:val="24"/>
          <w:lang w:val="fr-FR"/>
        </w:rPr>
        <w:t>s et écartement</w:t>
      </w:r>
      <w:r w:rsidR="007B60C3" w:rsidRPr="0077314F">
        <w:rPr>
          <w:rFonts w:asciiTheme="majorBidi" w:hAnsiTheme="majorBidi" w:cstheme="majorBidi"/>
          <w:sz w:val="24"/>
          <w:szCs w:val="24"/>
          <w:lang w:val="fr-FR"/>
        </w:rPr>
        <w:t xml:space="preserve"> des conducteurs</w:t>
      </w:r>
      <w:r w:rsidRPr="0077314F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32708" w:rsidRPr="0077314F" w:rsidRDefault="00732708" w:rsidP="00732708">
      <w:pPr>
        <w:pStyle w:val="ListParagraph"/>
        <w:numPr>
          <w:ilvl w:val="0"/>
          <w:numId w:val="2"/>
        </w:numPr>
        <w:tabs>
          <w:tab w:val="left" w:pos="900"/>
        </w:tabs>
        <w:spacing w:after="0"/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Choix des câbles et jonctions.</w:t>
      </w:r>
    </w:p>
    <w:p w:rsidR="00732708" w:rsidRPr="0077314F" w:rsidRDefault="00732708" w:rsidP="00732708">
      <w:pPr>
        <w:pStyle w:val="ListParagraph"/>
        <w:numPr>
          <w:ilvl w:val="0"/>
          <w:numId w:val="2"/>
        </w:numPr>
        <w:tabs>
          <w:tab w:val="left" w:pos="900"/>
        </w:tabs>
        <w:spacing w:after="0"/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Chute de tension et pertes dans les lignes.</w:t>
      </w:r>
    </w:p>
    <w:p w:rsidR="00732708" w:rsidRPr="0077314F" w:rsidRDefault="00732708" w:rsidP="00732708">
      <w:pPr>
        <w:pStyle w:val="ListParagraph"/>
        <w:numPr>
          <w:ilvl w:val="0"/>
          <w:numId w:val="2"/>
        </w:numPr>
        <w:tabs>
          <w:tab w:val="left" w:pos="900"/>
        </w:tabs>
        <w:spacing w:after="0"/>
        <w:ind w:firstLine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Entretien et détection des défauts.</w:t>
      </w:r>
    </w:p>
    <w:p w:rsidR="00732708" w:rsidRPr="0077314F" w:rsidRDefault="00732708" w:rsidP="00732708">
      <w:pPr>
        <w:tabs>
          <w:tab w:val="left" w:pos="900"/>
        </w:tabs>
        <w:spacing w:after="0"/>
        <w:ind w:left="720" w:hanging="63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4.3 Les isolateurs :</w:t>
      </w:r>
    </w:p>
    <w:p w:rsidR="00732708" w:rsidRPr="0077314F" w:rsidRDefault="00732708" w:rsidP="00732708">
      <w:pPr>
        <w:tabs>
          <w:tab w:val="left" w:pos="900"/>
        </w:tabs>
        <w:spacing w:after="0"/>
        <w:ind w:left="720" w:hanging="63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ab/>
        <w:t>- Différents types des isolateurs.</w:t>
      </w:r>
    </w:p>
    <w:p w:rsidR="00732708" w:rsidRPr="0077314F" w:rsidRDefault="00732708" w:rsidP="00732708">
      <w:pPr>
        <w:tabs>
          <w:tab w:val="left" w:pos="900"/>
        </w:tabs>
        <w:spacing w:after="0"/>
        <w:ind w:left="720" w:hanging="63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ab/>
        <w:t>- Entretien des isolateurs</w:t>
      </w:r>
    </w:p>
    <w:p w:rsidR="003E077C" w:rsidRPr="0077314F" w:rsidRDefault="003E077C" w:rsidP="00732708">
      <w:pPr>
        <w:tabs>
          <w:tab w:val="left" w:pos="900"/>
        </w:tabs>
        <w:spacing w:after="0"/>
        <w:ind w:left="720" w:hanging="630"/>
        <w:rPr>
          <w:rFonts w:asciiTheme="majorBidi" w:hAnsiTheme="majorBidi" w:cstheme="majorBidi"/>
          <w:color w:val="FF0000"/>
          <w:sz w:val="16"/>
          <w:szCs w:val="16"/>
          <w:lang w:val="fr-FR"/>
        </w:rPr>
      </w:pPr>
    </w:p>
    <w:p w:rsidR="003E077C" w:rsidRDefault="003E077C" w:rsidP="0077314F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7314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5</w:t>
      </w:r>
      <w:r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Canalisations souterraines </w:t>
      </w:r>
      <w:r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>Durée : 4h</w:t>
      </w:r>
    </w:p>
    <w:p w:rsidR="003E077C" w:rsidRPr="0077314F" w:rsidRDefault="003E077C" w:rsidP="00D36155">
      <w:pPr>
        <w:tabs>
          <w:tab w:val="left" w:pos="900"/>
        </w:tabs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5.1 Avantages des canalisations souterraines.</w:t>
      </w:r>
    </w:p>
    <w:p w:rsidR="003E077C" w:rsidRPr="0077314F" w:rsidRDefault="003E077C" w:rsidP="00D36155">
      <w:pPr>
        <w:tabs>
          <w:tab w:val="left" w:pos="900"/>
        </w:tabs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5.2 Différents modes de pose.</w:t>
      </w:r>
    </w:p>
    <w:p w:rsidR="003E077C" w:rsidRPr="0077314F" w:rsidRDefault="003E077C" w:rsidP="00D36155">
      <w:pPr>
        <w:tabs>
          <w:tab w:val="left" w:pos="900"/>
        </w:tabs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5.3 Différents types des câbles souterrains.</w:t>
      </w:r>
    </w:p>
    <w:p w:rsidR="00732708" w:rsidRPr="0077314F" w:rsidRDefault="003E077C" w:rsidP="00D36155">
      <w:pPr>
        <w:tabs>
          <w:tab w:val="left" w:pos="900"/>
        </w:tabs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5.4 Recherche et localisation des défauts dans les câbles souterrains avec le remède adéquat.</w:t>
      </w:r>
    </w:p>
    <w:p w:rsidR="0077314F" w:rsidRPr="0077314F" w:rsidRDefault="0077314F" w:rsidP="0077314F">
      <w:pPr>
        <w:spacing w:after="0"/>
        <w:rPr>
          <w:rFonts w:asciiTheme="majorBidi" w:hAnsiTheme="majorBidi" w:cstheme="majorBidi"/>
          <w:b/>
          <w:bCs/>
          <w:sz w:val="16"/>
          <w:szCs w:val="16"/>
          <w:u w:val="single"/>
          <w:lang w:val="fr-FR"/>
        </w:rPr>
      </w:pPr>
    </w:p>
    <w:p w:rsidR="007B60C3" w:rsidRPr="0077314F" w:rsidRDefault="007B60C3" w:rsidP="00115B54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7314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3E077C" w:rsidRPr="0077314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6</w:t>
      </w:r>
      <w:r w:rsidR="0026410A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F2314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>Postes et sous</w:t>
      </w:r>
      <w:r w:rsidR="00115B54"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="00F2314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>stations</w:t>
      </w:r>
      <w:r w:rsidR="00F2314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2314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2314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2314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F0FC4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F0FC4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F0FC4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F0FC4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2314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FD1CBA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3E077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EC0CD8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F2314C" w:rsidRPr="00937368" w:rsidRDefault="003E077C" w:rsidP="0077314F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6</w:t>
      </w:r>
      <w:r w:rsidR="00F2314C" w:rsidRPr="00937368">
        <w:rPr>
          <w:rFonts w:asciiTheme="majorBidi" w:hAnsiTheme="majorBidi" w:cstheme="majorBidi"/>
          <w:sz w:val="24"/>
          <w:szCs w:val="24"/>
          <w:lang w:val="fr-FR"/>
        </w:rPr>
        <w:t xml:space="preserve">.1 Disposition </w:t>
      </w:r>
      <w:r w:rsidR="00EC0CD8" w:rsidRPr="00937368">
        <w:rPr>
          <w:rFonts w:asciiTheme="majorBidi" w:hAnsiTheme="majorBidi" w:cstheme="majorBidi"/>
          <w:sz w:val="24"/>
          <w:szCs w:val="24"/>
          <w:lang w:val="fr-FR"/>
        </w:rPr>
        <w:t>générale</w:t>
      </w:r>
      <w:r w:rsidR="00F2314C" w:rsidRPr="00937368">
        <w:rPr>
          <w:rFonts w:asciiTheme="majorBidi" w:hAnsiTheme="majorBidi" w:cstheme="majorBidi"/>
          <w:sz w:val="24"/>
          <w:szCs w:val="24"/>
          <w:lang w:val="fr-FR"/>
        </w:rPr>
        <w:t xml:space="preserve"> d’un poste et d’une sous-station</w:t>
      </w:r>
    </w:p>
    <w:p w:rsidR="00F2314C" w:rsidRPr="00937368" w:rsidRDefault="00F2314C" w:rsidP="0077314F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Jeux de barres</w:t>
      </w:r>
    </w:p>
    <w:p w:rsidR="00F2314C" w:rsidRPr="00937368" w:rsidRDefault="00F2314C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Transformateurs</w:t>
      </w:r>
    </w:p>
    <w:p w:rsidR="00F2314C" w:rsidRPr="00937368" w:rsidRDefault="00F2314C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Appareillage de mesure et de comptage</w:t>
      </w:r>
    </w:p>
    <w:p w:rsidR="00F2314C" w:rsidRPr="00937368" w:rsidRDefault="00F2314C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Appareillage de protection et de coupure</w:t>
      </w:r>
    </w:p>
    <w:p w:rsidR="00F2314C" w:rsidRPr="00937368" w:rsidRDefault="003E077C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6</w:t>
      </w:r>
      <w:r w:rsidR="00F2314C" w:rsidRPr="00937368">
        <w:rPr>
          <w:rFonts w:asciiTheme="majorBidi" w:hAnsiTheme="majorBidi" w:cstheme="majorBidi"/>
          <w:sz w:val="24"/>
          <w:szCs w:val="24"/>
          <w:lang w:val="fr-FR"/>
        </w:rPr>
        <w:t>.2 Divers types de postes</w:t>
      </w:r>
    </w:p>
    <w:p w:rsidR="00F2314C" w:rsidRPr="00937368" w:rsidRDefault="00DA1C3F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 xml:space="preserve">- </w:t>
      </w:r>
      <w:r w:rsidR="003E077C" w:rsidRPr="00937368">
        <w:rPr>
          <w:rFonts w:asciiTheme="majorBidi" w:hAnsiTheme="majorBidi" w:cstheme="majorBidi"/>
          <w:sz w:val="24"/>
          <w:szCs w:val="24"/>
          <w:lang w:val="fr-FR"/>
        </w:rPr>
        <w:t>Blindé</w:t>
      </w:r>
    </w:p>
    <w:p w:rsidR="00DA1C3F" w:rsidRPr="00937368" w:rsidRDefault="00DA1C3F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Sur poteau</w:t>
      </w:r>
    </w:p>
    <w:p w:rsidR="00DA1C3F" w:rsidRPr="00937368" w:rsidRDefault="00DA1C3F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En cabine</w:t>
      </w:r>
    </w:p>
    <w:p w:rsidR="00DA1C3F" w:rsidRPr="00937368" w:rsidRDefault="003E077C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6</w:t>
      </w:r>
      <w:r w:rsidR="00DA1C3F" w:rsidRPr="00937368">
        <w:rPr>
          <w:rFonts w:asciiTheme="majorBidi" w:hAnsiTheme="majorBidi" w:cstheme="majorBidi"/>
          <w:sz w:val="24"/>
          <w:szCs w:val="24"/>
          <w:lang w:val="fr-FR"/>
        </w:rPr>
        <w:t>.3 Divers types de sous-stations </w:t>
      </w:r>
    </w:p>
    <w:p w:rsidR="00DA1C3F" w:rsidRPr="00937368" w:rsidRDefault="00DA1C3F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Sortie d’une centrale</w:t>
      </w:r>
    </w:p>
    <w:p w:rsidR="00DA1C3F" w:rsidRPr="00937368" w:rsidRDefault="00DA1C3F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Interconnexio</w:t>
      </w:r>
      <w:r w:rsidR="001A67AD" w:rsidRPr="00937368">
        <w:rPr>
          <w:rFonts w:asciiTheme="majorBidi" w:hAnsiTheme="majorBidi" w:cstheme="majorBidi"/>
          <w:sz w:val="24"/>
          <w:szCs w:val="24"/>
          <w:lang w:val="fr-FR"/>
        </w:rPr>
        <w:t>n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>s des lignes de transport</w:t>
      </w:r>
    </w:p>
    <w:p w:rsidR="00DA1C3F" w:rsidRPr="00937368" w:rsidRDefault="00DA1C3F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Interconnexions des lignes de distribution</w:t>
      </w:r>
    </w:p>
    <w:p w:rsidR="00523C30" w:rsidRDefault="00DA1C3F" w:rsidP="00115B5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Sous</w:t>
      </w:r>
      <w:r w:rsidR="00115B54">
        <w:rPr>
          <w:rFonts w:asciiTheme="majorBidi" w:hAnsiTheme="majorBidi" w:cstheme="majorBidi"/>
          <w:sz w:val="24"/>
          <w:szCs w:val="24"/>
          <w:lang w:val="fr-FR"/>
        </w:rPr>
        <w:t>-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>stations abaisseuses</w:t>
      </w:r>
    </w:p>
    <w:p w:rsidR="00F31628" w:rsidRPr="00F31628" w:rsidRDefault="00F31628" w:rsidP="0077314F">
      <w:pPr>
        <w:spacing w:after="0"/>
        <w:rPr>
          <w:rFonts w:asciiTheme="majorBidi" w:hAnsiTheme="majorBidi" w:cstheme="majorBidi"/>
          <w:b/>
          <w:bCs/>
          <w:noProof/>
          <w:sz w:val="18"/>
          <w:szCs w:val="18"/>
          <w:u w:val="single"/>
          <w:rtl/>
          <w:lang w:val="fr-FR"/>
        </w:rPr>
      </w:pPr>
    </w:p>
    <w:p w:rsidR="00DA1C3F" w:rsidRPr="0026410A" w:rsidRDefault="00DA1C3F" w:rsidP="0077314F">
      <w:pPr>
        <w:spacing w:after="0"/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</w:pPr>
      <w:r w:rsidRPr="0026410A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 xml:space="preserve">Chapitre </w:t>
      </w:r>
      <w:r w:rsidR="003E077C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>7</w:t>
      </w:r>
      <w:r w:rsidR="0026410A" w:rsidRPr="0026410A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: </w:t>
      </w:r>
      <w:r w:rsidRPr="0026410A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Protection des sous-stations</w:t>
      </w:r>
      <w:r w:rsidRPr="0026410A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Pr="0026410A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Pr="0026410A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Pr="0026410A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23C30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23C30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523C30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Pr="0026410A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Durée :</w:t>
      </w:r>
      <w:r w:rsidR="00EC0CD8" w:rsidRPr="0026410A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</w:t>
      </w:r>
      <w:r w:rsidR="003E077C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2</w:t>
      </w:r>
      <w:r w:rsidR="00EC0CD8" w:rsidRPr="0026410A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h </w:t>
      </w:r>
    </w:p>
    <w:p w:rsidR="00DA1C3F" w:rsidRPr="0077314F" w:rsidRDefault="003E077C" w:rsidP="0077314F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noProof/>
          <w:sz w:val="24"/>
          <w:szCs w:val="24"/>
          <w:lang w:val="fr-FR"/>
        </w:rPr>
        <w:t>7</w:t>
      </w:r>
      <w:r w:rsidR="00DA1C3F" w:rsidRPr="0077314F">
        <w:rPr>
          <w:rFonts w:asciiTheme="majorBidi" w:hAnsiTheme="majorBidi" w:cstheme="majorBidi"/>
          <w:noProof/>
          <w:sz w:val="24"/>
          <w:szCs w:val="24"/>
          <w:lang w:val="fr-FR"/>
        </w:rPr>
        <w:t>.1 Généralité :</w:t>
      </w:r>
    </w:p>
    <w:p w:rsidR="00DA1C3F" w:rsidRPr="00937368" w:rsidRDefault="00DA1C3F" w:rsidP="00115B54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noProof/>
          <w:sz w:val="24"/>
          <w:szCs w:val="24"/>
          <w:lang w:val="fr-FR"/>
        </w:rPr>
        <w:tab/>
        <w:t xml:space="preserve">- </w:t>
      </w:r>
      <w:r w:rsidR="00A573D4">
        <w:rPr>
          <w:rFonts w:asciiTheme="majorBidi" w:hAnsiTheme="majorBidi" w:cstheme="majorBidi"/>
          <w:noProof/>
          <w:sz w:val="24"/>
          <w:szCs w:val="24"/>
          <w:lang w:val="fr-FR"/>
        </w:rPr>
        <w:t>P</w:t>
      </w:r>
      <w:r w:rsidRPr="00937368">
        <w:rPr>
          <w:rFonts w:asciiTheme="majorBidi" w:hAnsiTheme="majorBidi" w:cstheme="majorBidi"/>
          <w:noProof/>
          <w:sz w:val="24"/>
          <w:szCs w:val="24"/>
          <w:lang w:val="fr-FR"/>
        </w:rPr>
        <w:t>rotection des c</w:t>
      </w:r>
      <w:r w:rsidR="00115B54" w:rsidRPr="0077314F">
        <w:rPr>
          <w:rFonts w:asciiTheme="majorBidi" w:hAnsiTheme="majorBidi" w:cstheme="majorBidi"/>
          <w:sz w:val="24"/>
          <w:szCs w:val="24"/>
          <w:lang w:val="fr-FR"/>
        </w:rPr>
        <w:t>â</w:t>
      </w:r>
      <w:r w:rsidRPr="00937368">
        <w:rPr>
          <w:rFonts w:asciiTheme="majorBidi" w:hAnsiTheme="majorBidi" w:cstheme="majorBidi"/>
          <w:noProof/>
          <w:sz w:val="24"/>
          <w:szCs w:val="24"/>
          <w:lang w:val="fr-FR"/>
        </w:rPr>
        <w:t>bles d’entrée</w:t>
      </w:r>
    </w:p>
    <w:p w:rsidR="00DA1C3F" w:rsidRPr="00937368" w:rsidRDefault="00DA1C3F" w:rsidP="00A573D4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noProof/>
          <w:sz w:val="24"/>
          <w:szCs w:val="24"/>
          <w:lang w:val="fr-FR"/>
        </w:rPr>
        <w:tab/>
        <w:t xml:space="preserve">- </w:t>
      </w:r>
      <w:r w:rsidR="00A573D4">
        <w:rPr>
          <w:rFonts w:asciiTheme="majorBidi" w:hAnsiTheme="majorBidi" w:cstheme="majorBidi"/>
          <w:noProof/>
          <w:sz w:val="24"/>
          <w:szCs w:val="24"/>
          <w:lang w:val="fr-FR"/>
        </w:rPr>
        <w:t>P</w:t>
      </w:r>
      <w:r w:rsidRPr="00937368">
        <w:rPr>
          <w:rFonts w:asciiTheme="majorBidi" w:hAnsiTheme="majorBidi" w:cstheme="majorBidi"/>
          <w:noProof/>
          <w:sz w:val="24"/>
          <w:szCs w:val="24"/>
          <w:lang w:val="fr-FR"/>
        </w:rPr>
        <w:t>rotection des transformateurs</w:t>
      </w:r>
    </w:p>
    <w:p w:rsidR="00DA1C3F" w:rsidRPr="00937368" w:rsidRDefault="00DA1C3F" w:rsidP="0026410A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noProof/>
          <w:sz w:val="24"/>
          <w:szCs w:val="24"/>
          <w:lang w:val="fr-FR"/>
        </w:rPr>
        <w:tab/>
        <w:t>- Protection des jeux de barres</w:t>
      </w:r>
    </w:p>
    <w:p w:rsidR="00DA1C3F" w:rsidRPr="00937368" w:rsidRDefault="00DA1C3F" w:rsidP="0026410A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noProof/>
          <w:sz w:val="24"/>
          <w:szCs w:val="24"/>
          <w:lang w:val="fr-FR"/>
        </w:rPr>
        <w:tab/>
        <w:t>- Contrôle des relais</w:t>
      </w:r>
    </w:p>
    <w:p w:rsidR="00DA1C3F" w:rsidRPr="00937368" w:rsidRDefault="00DA1C3F" w:rsidP="0026410A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noProof/>
          <w:sz w:val="24"/>
          <w:szCs w:val="24"/>
          <w:lang w:val="fr-FR"/>
        </w:rPr>
        <w:tab/>
        <w:t>- Sectionneurs</w:t>
      </w:r>
    </w:p>
    <w:p w:rsidR="00DA1C3F" w:rsidRDefault="00DA1C3F" w:rsidP="0026410A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noProof/>
          <w:sz w:val="24"/>
          <w:szCs w:val="24"/>
          <w:lang w:val="fr-FR"/>
        </w:rPr>
        <w:tab/>
        <w:t>- Disjoncteurs</w:t>
      </w:r>
    </w:p>
    <w:p w:rsidR="003E077C" w:rsidRDefault="003E077C" w:rsidP="00115B54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7.2 </w:t>
      </w:r>
      <w:r w:rsidR="00115B54">
        <w:rPr>
          <w:rFonts w:asciiTheme="majorBidi" w:hAnsiTheme="majorBidi" w:cstheme="majorBidi"/>
          <w:noProof/>
          <w:sz w:val="24"/>
          <w:szCs w:val="24"/>
          <w:lang w:val="fr-FR"/>
        </w:rPr>
        <w:t>R</w:t>
      </w:r>
      <w:r w:rsidR="0077314F" w:rsidRPr="00937368">
        <w:rPr>
          <w:rFonts w:asciiTheme="majorBidi" w:hAnsiTheme="majorBidi" w:cstheme="majorBidi"/>
          <w:noProof/>
          <w:sz w:val="24"/>
          <w:szCs w:val="24"/>
          <w:lang w:val="fr-FR"/>
        </w:rPr>
        <w:t>ô</w:t>
      </w:r>
      <w:r>
        <w:rPr>
          <w:rFonts w:asciiTheme="majorBidi" w:hAnsiTheme="majorBidi" w:cstheme="majorBidi"/>
          <w:noProof/>
          <w:sz w:val="24"/>
          <w:szCs w:val="24"/>
          <w:lang w:val="fr-FR"/>
        </w:rPr>
        <w:t>le des sectionneurs dans l’entretien et la r</w:t>
      </w:r>
      <w:r w:rsidR="00115B54" w:rsidRPr="00937368">
        <w:rPr>
          <w:rFonts w:asciiTheme="majorBidi" w:hAnsiTheme="majorBidi" w:cstheme="majorBidi"/>
          <w:noProof/>
          <w:sz w:val="24"/>
          <w:szCs w:val="24"/>
          <w:lang w:val="fr-FR"/>
        </w:rPr>
        <w:t>é</w:t>
      </w:r>
      <w:r>
        <w:rPr>
          <w:rFonts w:asciiTheme="majorBidi" w:hAnsiTheme="majorBidi" w:cstheme="majorBidi"/>
          <w:noProof/>
          <w:sz w:val="24"/>
          <w:szCs w:val="24"/>
          <w:lang w:val="fr-FR"/>
        </w:rPr>
        <w:t>paration</w:t>
      </w:r>
    </w:p>
    <w:p w:rsidR="0077314F" w:rsidRDefault="0077314F" w:rsidP="0077314F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</w:p>
    <w:p w:rsidR="00DA1C3F" w:rsidRPr="0077314F" w:rsidRDefault="00DA1C3F" w:rsidP="0077314F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7314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3E077C" w:rsidRPr="0077314F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8</w:t>
      </w:r>
      <w:r w:rsidR="0026410A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3E55A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>Distribution de l’</w:t>
      </w:r>
      <w:r w:rsidR="00837C77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>énergie</w:t>
      </w:r>
      <w:r w:rsidR="00523C30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837C77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>électrique</w:t>
      </w:r>
      <w:r w:rsidR="003E55A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E55A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E55A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3E55A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523C30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523C30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37C77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="003E55AC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  <w:r w:rsidR="00EC0CD8" w:rsidRPr="0077314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4h </w:t>
      </w:r>
    </w:p>
    <w:p w:rsidR="00523C30" w:rsidRPr="0077314F" w:rsidRDefault="003E077C" w:rsidP="0077314F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8</w:t>
      </w:r>
      <w:r w:rsidR="003E55AC" w:rsidRPr="0077314F">
        <w:rPr>
          <w:rFonts w:asciiTheme="majorBidi" w:hAnsiTheme="majorBidi" w:cstheme="majorBidi"/>
          <w:sz w:val="24"/>
          <w:szCs w:val="24"/>
          <w:lang w:val="fr-FR"/>
        </w:rPr>
        <w:t xml:space="preserve">.1 </w:t>
      </w:r>
      <w:r w:rsidR="00523C30" w:rsidRPr="0077314F">
        <w:rPr>
          <w:rFonts w:asciiTheme="majorBidi" w:hAnsiTheme="majorBidi" w:cstheme="majorBidi"/>
          <w:sz w:val="24"/>
          <w:szCs w:val="24"/>
          <w:lang w:val="fr-FR"/>
        </w:rPr>
        <w:t>Description générale d’un réseau de distribution</w:t>
      </w:r>
    </w:p>
    <w:p w:rsidR="003E55AC" w:rsidRPr="0077314F" w:rsidRDefault="003E077C" w:rsidP="0077314F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8</w:t>
      </w:r>
      <w:r w:rsidR="00523C30" w:rsidRPr="0077314F">
        <w:rPr>
          <w:rFonts w:asciiTheme="majorBidi" w:hAnsiTheme="majorBidi" w:cstheme="majorBidi"/>
          <w:sz w:val="24"/>
          <w:szCs w:val="24"/>
          <w:lang w:val="fr-FR"/>
        </w:rPr>
        <w:t xml:space="preserve">.2 Différents </w:t>
      </w:r>
      <w:r w:rsidR="00837C77" w:rsidRPr="0077314F">
        <w:rPr>
          <w:rFonts w:asciiTheme="majorBidi" w:hAnsiTheme="majorBidi" w:cstheme="majorBidi"/>
          <w:sz w:val="24"/>
          <w:szCs w:val="24"/>
          <w:lang w:val="fr-FR"/>
        </w:rPr>
        <w:t>réseaux</w:t>
      </w:r>
      <w:r w:rsidR="003E55AC" w:rsidRPr="0077314F">
        <w:rPr>
          <w:rFonts w:asciiTheme="majorBidi" w:hAnsiTheme="majorBidi" w:cstheme="majorBidi"/>
          <w:sz w:val="24"/>
          <w:szCs w:val="24"/>
          <w:lang w:val="fr-FR"/>
        </w:rPr>
        <w:t xml:space="preserve"> de distribution :</w:t>
      </w:r>
    </w:p>
    <w:p w:rsidR="003E55AC" w:rsidRPr="0026410A" w:rsidRDefault="003E55AC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26410A">
        <w:rPr>
          <w:rFonts w:asciiTheme="majorBidi" w:hAnsiTheme="majorBidi" w:cstheme="majorBidi"/>
          <w:sz w:val="24"/>
          <w:szCs w:val="24"/>
          <w:lang w:val="fr-FR"/>
        </w:rPr>
        <w:tab/>
        <w:t xml:space="preserve">- </w:t>
      </w:r>
      <w:r w:rsidR="00837C77" w:rsidRPr="0026410A">
        <w:rPr>
          <w:rFonts w:asciiTheme="majorBidi" w:hAnsiTheme="majorBidi" w:cstheme="majorBidi"/>
          <w:sz w:val="24"/>
          <w:szCs w:val="24"/>
          <w:lang w:val="fr-FR"/>
        </w:rPr>
        <w:t>Réseau</w:t>
      </w:r>
      <w:r w:rsidRPr="0026410A">
        <w:rPr>
          <w:rFonts w:asciiTheme="majorBidi" w:hAnsiTheme="majorBidi" w:cstheme="majorBidi"/>
          <w:sz w:val="24"/>
          <w:szCs w:val="24"/>
          <w:lang w:val="fr-FR"/>
        </w:rPr>
        <w:t xml:space="preserve"> radial simple</w:t>
      </w:r>
    </w:p>
    <w:p w:rsidR="003E55AC" w:rsidRPr="0026410A" w:rsidRDefault="003E55AC" w:rsidP="00115B5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26410A">
        <w:rPr>
          <w:rFonts w:asciiTheme="majorBidi" w:hAnsiTheme="majorBidi" w:cstheme="majorBidi"/>
          <w:sz w:val="24"/>
          <w:szCs w:val="24"/>
          <w:lang w:val="fr-FR"/>
        </w:rPr>
        <w:tab/>
        <w:t xml:space="preserve">- </w:t>
      </w:r>
      <w:r w:rsidR="00837C77" w:rsidRPr="0026410A">
        <w:rPr>
          <w:rFonts w:asciiTheme="majorBidi" w:hAnsiTheme="majorBidi" w:cstheme="majorBidi"/>
          <w:sz w:val="24"/>
          <w:szCs w:val="24"/>
          <w:lang w:val="fr-FR"/>
        </w:rPr>
        <w:t>Réseau</w:t>
      </w:r>
      <w:r w:rsidRPr="0026410A">
        <w:rPr>
          <w:rFonts w:asciiTheme="majorBidi" w:hAnsiTheme="majorBidi" w:cstheme="majorBidi"/>
          <w:sz w:val="24"/>
          <w:szCs w:val="24"/>
          <w:lang w:val="fr-FR"/>
        </w:rPr>
        <w:t xml:space="preserve"> radial double </w:t>
      </w:r>
      <w:r w:rsidR="00115B54" w:rsidRPr="0026410A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115B54" w:rsidRPr="00937368">
        <w:rPr>
          <w:rFonts w:asciiTheme="majorBidi" w:hAnsiTheme="majorBidi" w:cstheme="majorBidi"/>
          <w:noProof/>
          <w:sz w:val="24"/>
          <w:szCs w:val="24"/>
          <w:lang w:val="fr-FR"/>
        </w:rPr>
        <w:t>ô</w:t>
      </w:r>
      <w:r w:rsidR="00115B54">
        <w:rPr>
          <w:rFonts w:asciiTheme="majorBidi" w:hAnsiTheme="majorBidi" w:cstheme="majorBidi"/>
          <w:sz w:val="24"/>
          <w:szCs w:val="24"/>
          <w:lang w:val="fr-FR"/>
        </w:rPr>
        <w:t>té</w:t>
      </w:r>
      <w:r w:rsidRPr="0026410A">
        <w:rPr>
          <w:rFonts w:asciiTheme="majorBidi" w:hAnsiTheme="majorBidi" w:cstheme="majorBidi"/>
          <w:sz w:val="24"/>
          <w:szCs w:val="24"/>
          <w:lang w:val="fr-FR"/>
        </w:rPr>
        <w:t xml:space="preserve"> MT et </w:t>
      </w:r>
      <w:r w:rsidR="00115B54" w:rsidRPr="0026410A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115B54" w:rsidRPr="00937368">
        <w:rPr>
          <w:rFonts w:asciiTheme="majorBidi" w:hAnsiTheme="majorBidi" w:cstheme="majorBidi"/>
          <w:noProof/>
          <w:sz w:val="24"/>
          <w:szCs w:val="24"/>
          <w:lang w:val="fr-FR"/>
        </w:rPr>
        <w:t>ô</w:t>
      </w:r>
      <w:r w:rsidR="00115B54">
        <w:rPr>
          <w:rFonts w:asciiTheme="majorBidi" w:hAnsiTheme="majorBidi" w:cstheme="majorBidi"/>
          <w:sz w:val="24"/>
          <w:szCs w:val="24"/>
          <w:lang w:val="fr-FR"/>
        </w:rPr>
        <w:t>té</w:t>
      </w:r>
      <w:r w:rsidR="00115B54" w:rsidRPr="0026410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6410A">
        <w:rPr>
          <w:rFonts w:asciiTheme="majorBidi" w:hAnsiTheme="majorBidi" w:cstheme="majorBidi"/>
          <w:sz w:val="24"/>
          <w:szCs w:val="24"/>
          <w:lang w:val="fr-FR"/>
        </w:rPr>
        <w:t>BT</w:t>
      </w:r>
    </w:p>
    <w:p w:rsidR="003E55AC" w:rsidRPr="0026410A" w:rsidRDefault="003E55AC" w:rsidP="00115B5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26410A">
        <w:rPr>
          <w:rFonts w:asciiTheme="majorBidi" w:hAnsiTheme="majorBidi" w:cstheme="majorBidi"/>
          <w:sz w:val="24"/>
          <w:szCs w:val="24"/>
          <w:lang w:val="fr-FR"/>
        </w:rPr>
        <w:tab/>
        <w:t xml:space="preserve">- </w:t>
      </w:r>
      <w:r w:rsidR="00837C77" w:rsidRPr="0026410A">
        <w:rPr>
          <w:rFonts w:asciiTheme="majorBidi" w:hAnsiTheme="majorBidi" w:cstheme="majorBidi"/>
          <w:sz w:val="24"/>
          <w:szCs w:val="24"/>
          <w:lang w:val="fr-FR"/>
        </w:rPr>
        <w:t>Réseau</w:t>
      </w:r>
      <w:r w:rsidRPr="0026410A">
        <w:rPr>
          <w:rFonts w:asciiTheme="majorBidi" w:hAnsiTheme="majorBidi" w:cstheme="majorBidi"/>
          <w:sz w:val="24"/>
          <w:szCs w:val="24"/>
          <w:lang w:val="fr-FR"/>
        </w:rPr>
        <w:t xml:space="preserve"> boucl</w:t>
      </w:r>
      <w:r w:rsidR="00115B54" w:rsidRPr="0026410A">
        <w:rPr>
          <w:rFonts w:asciiTheme="majorBidi" w:hAnsiTheme="majorBidi" w:cstheme="majorBidi"/>
          <w:sz w:val="24"/>
          <w:szCs w:val="24"/>
          <w:lang w:val="fr-FR"/>
        </w:rPr>
        <w:t>é</w:t>
      </w:r>
      <w:r w:rsidRPr="0026410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115B54" w:rsidRPr="0026410A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115B54" w:rsidRPr="00937368">
        <w:rPr>
          <w:rFonts w:asciiTheme="majorBidi" w:hAnsiTheme="majorBidi" w:cstheme="majorBidi"/>
          <w:noProof/>
          <w:sz w:val="24"/>
          <w:szCs w:val="24"/>
          <w:lang w:val="fr-FR"/>
        </w:rPr>
        <w:t>ô</w:t>
      </w:r>
      <w:r w:rsidR="00115B54">
        <w:rPr>
          <w:rFonts w:asciiTheme="majorBidi" w:hAnsiTheme="majorBidi" w:cstheme="majorBidi"/>
          <w:sz w:val="24"/>
          <w:szCs w:val="24"/>
          <w:lang w:val="fr-FR"/>
        </w:rPr>
        <w:t>té</w:t>
      </w:r>
      <w:r w:rsidR="00115B54" w:rsidRPr="0026410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6410A">
        <w:rPr>
          <w:rFonts w:asciiTheme="majorBidi" w:hAnsiTheme="majorBidi" w:cstheme="majorBidi"/>
          <w:sz w:val="24"/>
          <w:szCs w:val="24"/>
          <w:lang w:val="fr-FR"/>
        </w:rPr>
        <w:t xml:space="preserve">MT et radial </w:t>
      </w:r>
      <w:r w:rsidR="00115B54" w:rsidRPr="0026410A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115B54" w:rsidRPr="00937368">
        <w:rPr>
          <w:rFonts w:asciiTheme="majorBidi" w:hAnsiTheme="majorBidi" w:cstheme="majorBidi"/>
          <w:noProof/>
          <w:sz w:val="24"/>
          <w:szCs w:val="24"/>
          <w:lang w:val="fr-FR"/>
        </w:rPr>
        <w:t>ô</w:t>
      </w:r>
      <w:r w:rsidR="00115B54">
        <w:rPr>
          <w:rFonts w:asciiTheme="majorBidi" w:hAnsiTheme="majorBidi" w:cstheme="majorBidi"/>
          <w:sz w:val="24"/>
          <w:szCs w:val="24"/>
          <w:lang w:val="fr-FR"/>
        </w:rPr>
        <w:t>té</w:t>
      </w:r>
      <w:r w:rsidR="00115B54" w:rsidRPr="0026410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6410A">
        <w:rPr>
          <w:rFonts w:asciiTheme="majorBidi" w:hAnsiTheme="majorBidi" w:cstheme="majorBidi"/>
          <w:sz w:val="24"/>
          <w:szCs w:val="24"/>
          <w:lang w:val="fr-FR"/>
        </w:rPr>
        <w:t>BT</w:t>
      </w:r>
    </w:p>
    <w:p w:rsidR="003E55AC" w:rsidRPr="0077314F" w:rsidRDefault="003E077C" w:rsidP="00A573D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7314F">
        <w:rPr>
          <w:rFonts w:asciiTheme="majorBidi" w:hAnsiTheme="majorBidi" w:cstheme="majorBidi"/>
          <w:sz w:val="24"/>
          <w:szCs w:val="24"/>
          <w:lang w:val="fr-FR"/>
        </w:rPr>
        <w:t>8</w:t>
      </w:r>
      <w:r w:rsidR="003E55AC" w:rsidRPr="0077314F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A573D4" w:rsidRPr="0077314F">
        <w:rPr>
          <w:rFonts w:asciiTheme="majorBidi" w:hAnsiTheme="majorBidi" w:cstheme="majorBidi"/>
          <w:sz w:val="24"/>
          <w:szCs w:val="24"/>
          <w:lang w:val="fr-FR"/>
        </w:rPr>
        <w:t>3</w:t>
      </w:r>
      <w:r w:rsidR="003E55AC" w:rsidRPr="0077314F">
        <w:rPr>
          <w:rFonts w:asciiTheme="majorBidi" w:hAnsiTheme="majorBidi" w:cstheme="majorBidi"/>
          <w:sz w:val="24"/>
          <w:szCs w:val="24"/>
          <w:lang w:val="fr-FR"/>
        </w:rPr>
        <w:t xml:space="preserve"> Système de distribution :</w:t>
      </w:r>
    </w:p>
    <w:p w:rsidR="00DC31B0" w:rsidRPr="0026410A" w:rsidRDefault="00DC31B0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  <w:t>- Distribution en courant continu</w:t>
      </w:r>
    </w:p>
    <w:p w:rsidR="003E55AC" w:rsidRPr="0026410A" w:rsidRDefault="003E55AC" w:rsidP="0026410A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26410A">
        <w:rPr>
          <w:rFonts w:asciiTheme="majorBidi" w:hAnsiTheme="majorBidi" w:cstheme="majorBidi"/>
          <w:sz w:val="24"/>
          <w:szCs w:val="24"/>
          <w:lang w:val="fr-FR"/>
        </w:rPr>
        <w:t xml:space="preserve">- Distribution </w:t>
      </w:r>
      <w:r w:rsidR="00837C77" w:rsidRPr="0026410A">
        <w:rPr>
          <w:rFonts w:asciiTheme="majorBidi" w:hAnsiTheme="majorBidi" w:cstheme="majorBidi"/>
          <w:sz w:val="24"/>
          <w:szCs w:val="24"/>
          <w:lang w:val="fr-FR"/>
        </w:rPr>
        <w:t>monophasé</w:t>
      </w:r>
      <w:r w:rsidR="00DC31B0">
        <w:rPr>
          <w:rFonts w:asciiTheme="majorBidi" w:hAnsiTheme="majorBidi" w:cstheme="majorBidi"/>
          <w:sz w:val="24"/>
          <w:szCs w:val="24"/>
          <w:lang w:val="fr-FR"/>
        </w:rPr>
        <w:t>e</w:t>
      </w:r>
    </w:p>
    <w:p w:rsidR="00837C77" w:rsidRDefault="003E55AC" w:rsidP="0026410A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26410A">
        <w:rPr>
          <w:rFonts w:asciiTheme="majorBidi" w:hAnsiTheme="majorBidi" w:cstheme="majorBidi"/>
          <w:sz w:val="24"/>
          <w:szCs w:val="24"/>
          <w:lang w:val="fr-FR"/>
        </w:rPr>
        <w:t xml:space="preserve">- Distribution </w:t>
      </w:r>
      <w:r w:rsidR="00837C77" w:rsidRPr="0026410A">
        <w:rPr>
          <w:rFonts w:asciiTheme="majorBidi" w:hAnsiTheme="majorBidi" w:cstheme="majorBidi"/>
          <w:sz w:val="24"/>
          <w:szCs w:val="24"/>
          <w:lang w:val="fr-FR"/>
        </w:rPr>
        <w:t>triphasé</w:t>
      </w:r>
      <w:r w:rsidR="00DC31B0">
        <w:rPr>
          <w:rFonts w:asciiTheme="majorBidi" w:hAnsiTheme="majorBidi" w:cstheme="majorBidi"/>
          <w:sz w:val="24"/>
          <w:szCs w:val="24"/>
          <w:lang w:val="fr-FR"/>
        </w:rPr>
        <w:t>e</w:t>
      </w:r>
    </w:p>
    <w:p w:rsidR="00DC31B0" w:rsidRDefault="00DC31B0" w:rsidP="0026410A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 Comparaison entre les différents types</w:t>
      </w:r>
      <w:r w:rsidR="00A573D4">
        <w:rPr>
          <w:rFonts w:asciiTheme="majorBidi" w:hAnsiTheme="majorBidi" w:cstheme="majorBidi"/>
          <w:sz w:val="24"/>
          <w:szCs w:val="24"/>
          <w:lang w:val="fr-FR"/>
        </w:rPr>
        <w:t xml:space="preserve"> de distribution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26410A" w:rsidRPr="0077314F" w:rsidRDefault="0026410A" w:rsidP="0026410A">
      <w:pPr>
        <w:rPr>
          <w:rFonts w:asciiTheme="majorBidi" w:hAnsiTheme="majorBidi" w:cstheme="majorBidi"/>
          <w:b/>
          <w:bCs/>
          <w:sz w:val="4"/>
          <w:szCs w:val="4"/>
          <w:lang w:val="fr-FR"/>
        </w:rPr>
      </w:pPr>
    </w:p>
    <w:p w:rsidR="00837C77" w:rsidRPr="0026410A" w:rsidRDefault="00837C77" w:rsidP="00CA02B8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6410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3E077C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9</w:t>
      </w:r>
      <w:r w:rsidR="0026410A" w:rsidRPr="0026410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26410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Protection des </w:t>
      </w:r>
      <w:r w:rsidR="00BB4603" w:rsidRPr="0026410A">
        <w:rPr>
          <w:rFonts w:asciiTheme="majorBidi" w:hAnsiTheme="majorBidi" w:cstheme="majorBidi"/>
          <w:b/>
          <w:bCs/>
          <w:sz w:val="28"/>
          <w:szCs w:val="28"/>
          <w:lang w:val="fr-FR"/>
        </w:rPr>
        <w:t>réseaux</w:t>
      </w:r>
      <w:r w:rsidRPr="0026410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de distribution</w:t>
      </w:r>
      <w:r w:rsidR="00BB4603" w:rsidRPr="0026410A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B4603" w:rsidRPr="0026410A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B4603" w:rsidRPr="0026410A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B4603" w:rsidRPr="0026410A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262A39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BB4603" w:rsidRPr="0026410A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EC0CD8" w:rsidRPr="0026410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CA02B8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EC0CD8" w:rsidRPr="0026410A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837C77" w:rsidRPr="00937368" w:rsidRDefault="005D49DC" w:rsidP="0077314F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9</w:t>
      </w:r>
      <w:r w:rsidR="00837C77" w:rsidRPr="00937368">
        <w:rPr>
          <w:rFonts w:asciiTheme="majorBidi" w:hAnsiTheme="majorBidi" w:cstheme="majorBidi"/>
          <w:sz w:val="24"/>
          <w:szCs w:val="24"/>
          <w:lang w:val="fr-FR"/>
        </w:rPr>
        <w:t xml:space="preserve">.1 </w:t>
      </w:r>
      <w:r w:rsidR="00BB4603" w:rsidRPr="00937368">
        <w:rPr>
          <w:rFonts w:asciiTheme="majorBidi" w:hAnsiTheme="majorBidi" w:cstheme="majorBidi"/>
          <w:sz w:val="24"/>
          <w:szCs w:val="24"/>
          <w:lang w:val="fr-FR"/>
        </w:rPr>
        <w:t>Défauts</w:t>
      </w:r>
      <w:r w:rsidR="00837C77" w:rsidRPr="00937368">
        <w:rPr>
          <w:rFonts w:asciiTheme="majorBidi" w:hAnsiTheme="majorBidi" w:cstheme="majorBidi"/>
          <w:sz w:val="24"/>
          <w:szCs w:val="24"/>
          <w:lang w:val="fr-FR"/>
        </w:rPr>
        <w:t xml:space="preserve"> dans les </w:t>
      </w:r>
      <w:r w:rsidR="00BB4603" w:rsidRPr="00937368">
        <w:rPr>
          <w:rFonts w:asciiTheme="majorBidi" w:hAnsiTheme="majorBidi" w:cstheme="majorBidi"/>
          <w:sz w:val="24"/>
          <w:szCs w:val="24"/>
          <w:lang w:val="fr-FR"/>
        </w:rPr>
        <w:t>réseaux,</w:t>
      </w:r>
      <w:r w:rsidR="00837C77" w:rsidRPr="00937368">
        <w:rPr>
          <w:rFonts w:asciiTheme="majorBidi" w:hAnsiTheme="majorBidi" w:cstheme="majorBidi"/>
          <w:sz w:val="24"/>
          <w:szCs w:val="24"/>
          <w:lang w:val="fr-FR"/>
        </w:rPr>
        <w:t xml:space="preserve"> causes et </w:t>
      </w:r>
      <w:r w:rsidR="00BB4603" w:rsidRPr="00937368">
        <w:rPr>
          <w:rFonts w:asciiTheme="majorBidi" w:hAnsiTheme="majorBidi" w:cstheme="majorBidi"/>
          <w:sz w:val="24"/>
          <w:szCs w:val="24"/>
          <w:lang w:val="fr-FR"/>
        </w:rPr>
        <w:t>conséquences</w:t>
      </w:r>
      <w:r w:rsidR="00837C77" w:rsidRPr="00937368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837C77" w:rsidRPr="00937368" w:rsidRDefault="00837C77" w:rsidP="0077314F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Court-circuit</w:t>
      </w:r>
    </w:p>
    <w:p w:rsidR="00837C77" w:rsidRPr="00937368" w:rsidRDefault="00837C77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>- Surtensions</w:t>
      </w:r>
    </w:p>
    <w:p w:rsidR="00837C77" w:rsidRPr="00937368" w:rsidRDefault="00837C77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 xml:space="preserve">- Surcharges et </w:t>
      </w:r>
      <w:r w:rsidR="00BB4603" w:rsidRPr="00937368">
        <w:rPr>
          <w:rFonts w:asciiTheme="majorBidi" w:hAnsiTheme="majorBidi" w:cstheme="majorBidi"/>
          <w:sz w:val="24"/>
          <w:szCs w:val="24"/>
          <w:lang w:val="fr-FR"/>
        </w:rPr>
        <w:t>déséquilibres</w:t>
      </w:r>
    </w:p>
    <w:p w:rsidR="00837C77" w:rsidRDefault="005D49DC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9</w:t>
      </w:r>
      <w:r w:rsidR="00837C77" w:rsidRPr="00937368">
        <w:rPr>
          <w:rFonts w:asciiTheme="majorBidi" w:hAnsiTheme="majorBidi" w:cstheme="majorBidi"/>
          <w:sz w:val="24"/>
          <w:szCs w:val="24"/>
          <w:lang w:val="fr-FR"/>
        </w:rPr>
        <w:t xml:space="preserve">.2 </w:t>
      </w:r>
      <w:r w:rsidR="00BB4603" w:rsidRPr="00937368">
        <w:rPr>
          <w:rFonts w:asciiTheme="majorBidi" w:hAnsiTheme="majorBidi" w:cstheme="majorBidi"/>
          <w:sz w:val="24"/>
          <w:szCs w:val="24"/>
          <w:lang w:val="fr-FR"/>
        </w:rPr>
        <w:t>Remèdes</w:t>
      </w:r>
      <w:r w:rsidR="00837C77" w:rsidRPr="00937368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964DC8" w:rsidRDefault="00964DC8" w:rsidP="00964DC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  <w:t xml:space="preserve">- Mesure préventives prises 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>à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la construction.</w:t>
      </w:r>
    </w:p>
    <w:p w:rsidR="00964DC8" w:rsidRPr="00937368" w:rsidRDefault="00964DC8" w:rsidP="00964DC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  <w:t>- Mesure préventives prises durant l’exploitation.</w:t>
      </w:r>
    </w:p>
    <w:p w:rsidR="00837C77" w:rsidRPr="00937368" w:rsidRDefault="00837C77" w:rsidP="0026410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 xml:space="preserve">- Limitation des effets des courants de </w:t>
      </w:r>
      <w:r w:rsidR="00BB4603" w:rsidRPr="00937368">
        <w:rPr>
          <w:rFonts w:asciiTheme="majorBidi" w:hAnsiTheme="majorBidi" w:cstheme="majorBidi"/>
          <w:sz w:val="24"/>
          <w:szCs w:val="24"/>
          <w:lang w:val="fr-FR"/>
        </w:rPr>
        <w:t>défauts</w:t>
      </w:r>
    </w:p>
    <w:p w:rsidR="00837C77" w:rsidRPr="00937368" w:rsidRDefault="00837C77" w:rsidP="00DC31B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937368">
        <w:rPr>
          <w:rFonts w:asciiTheme="majorBidi" w:hAnsiTheme="majorBidi" w:cstheme="majorBidi"/>
          <w:sz w:val="24"/>
          <w:szCs w:val="24"/>
          <w:lang w:val="fr-FR"/>
        </w:rPr>
        <w:tab/>
        <w:t xml:space="preserve">- </w:t>
      </w:r>
      <w:r w:rsidR="00DC31B0">
        <w:rPr>
          <w:rFonts w:asciiTheme="majorBidi" w:hAnsiTheme="majorBidi" w:cstheme="majorBidi"/>
          <w:sz w:val="24"/>
          <w:szCs w:val="24"/>
          <w:lang w:val="fr-FR"/>
        </w:rPr>
        <w:t>I</w:t>
      </w:r>
      <w:r w:rsidRPr="00937368">
        <w:rPr>
          <w:rFonts w:asciiTheme="majorBidi" w:hAnsiTheme="majorBidi" w:cstheme="majorBidi"/>
          <w:sz w:val="24"/>
          <w:szCs w:val="24"/>
          <w:lang w:val="fr-FR"/>
        </w:rPr>
        <w:t>solement rapide des installations atteintes.</w:t>
      </w:r>
    </w:p>
    <w:p w:rsidR="008045DF" w:rsidRPr="00937368" w:rsidRDefault="005D49DC" w:rsidP="00DC31B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9</w:t>
      </w:r>
      <w:r w:rsidR="00837C77" w:rsidRPr="00937368">
        <w:rPr>
          <w:rFonts w:asciiTheme="majorBidi" w:hAnsiTheme="majorBidi" w:cstheme="majorBidi"/>
          <w:sz w:val="24"/>
          <w:szCs w:val="24"/>
          <w:lang w:val="fr-FR"/>
        </w:rPr>
        <w:t>.3 Appareillage de protection (</w:t>
      </w:r>
      <w:r w:rsidR="00DC31B0">
        <w:rPr>
          <w:rFonts w:asciiTheme="majorBidi" w:hAnsiTheme="majorBidi" w:cstheme="majorBidi"/>
          <w:sz w:val="24"/>
          <w:szCs w:val="24"/>
          <w:lang w:val="fr-FR"/>
        </w:rPr>
        <w:t>R</w:t>
      </w:r>
      <w:r w:rsidR="00DB661D" w:rsidRPr="00937368">
        <w:rPr>
          <w:rFonts w:asciiTheme="majorBidi" w:hAnsiTheme="majorBidi" w:cstheme="majorBidi"/>
          <w:sz w:val="24"/>
          <w:szCs w:val="24"/>
          <w:lang w:val="fr-FR"/>
        </w:rPr>
        <w:t>elais de protection, déclencheurs</w:t>
      </w:r>
      <w:r w:rsidR="00DC31B0">
        <w:rPr>
          <w:rFonts w:asciiTheme="majorBidi" w:hAnsiTheme="majorBidi" w:cstheme="majorBidi"/>
          <w:sz w:val="24"/>
          <w:szCs w:val="24"/>
          <w:lang w:val="fr-FR"/>
        </w:rPr>
        <w:t>, disjoncteurs et fusibles</w:t>
      </w:r>
      <w:r w:rsidR="00DB661D" w:rsidRPr="00937368">
        <w:rPr>
          <w:rFonts w:asciiTheme="majorBidi" w:hAnsiTheme="majorBidi" w:cstheme="majorBidi"/>
          <w:sz w:val="24"/>
          <w:szCs w:val="24"/>
          <w:lang w:val="fr-FR"/>
        </w:rPr>
        <w:t>)</w:t>
      </w:r>
      <w:r w:rsidR="0026410A">
        <w:rPr>
          <w:rFonts w:asciiTheme="majorBidi" w:hAnsiTheme="majorBidi" w:cstheme="majorBidi"/>
          <w:sz w:val="24"/>
          <w:szCs w:val="24"/>
          <w:lang w:val="fr-FR"/>
        </w:rPr>
        <w:t>.</w:t>
      </w:r>
    </w:p>
    <w:sectPr w:rsidR="008045DF" w:rsidRPr="00937368" w:rsidSect="00F31628">
      <w:pgSz w:w="12240" w:h="15840"/>
      <w:pgMar w:top="360" w:right="54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271BC"/>
    <w:multiLevelType w:val="multilevel"/>
    <w:tmpl w:val="6B4467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44164B56"/>
    <w:multiLevelType w:val="hybridMultilevel"/>
    <w:tmpl w:val="090C8934"/>
    <w:lvl w:ilvl="0" w:tplc="DD905F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362"/>
    <w:rsid w:val="00115B54"/>
    <w:rsid w:val="001410F7"/>
    <w:rsid w:val="0019084B"/>
    <w:rsid w:val="001950CF"/>
    <w:rsid w:val="001A67AD"/>
    <w:rsid w:val="001B5F79"/>
    <w:rsid w:val="00262A39"/>
    <w:rsid w:val="0026410A"/>
    <w:rsid w:val="002801D2"/>
    <w:rsid w:val="003E077C"/>
    <w:rsid w:val="003E55AC"/>
    <w:rsid w:val="003F0FC4"/>
    <w:rsid w:val="00454F5C"/>
    <w:rsid w:val="00462030"/>
    <w:rsid w:val="00523C30"/>
    <w:rsid w:val="00570362"/>
    <w:rsid w:val="005D49DC"/>
    <w:rsid w:val="005E6EB1"/>
    <w:rsid w:val="006961A6"/>
    <w:rsid w:val="00732708"/>
    <w:rsid w:val="0077314F"/>
    <w:rsid w:val="007B60C3"/>
    <w:rsid w:val="00801FFB"/>
    <w:rsid w:val="008045DF"/>
    <w:rsid w:val="00837C77"/>
    <w:rsid w:val="008576C7"/>
    <w:rsid w:val="008E17C4"/>
    <w:rsid w:val="008F0FA9"/>
    <w:rsid w:val="00937368"/>
    <w:rsid w:val="00964DC8"/>
    <w:rsid w:val="00995CB0"/>
    <w:rsid w:val="00A573D4"/>
    <w:rsid w:val="00AB1498"/>
    <w:rsid w:val="00AF16CE"/>
    <w:rsid w:val="00B9554D"/>
    <w:rsid w:val="00BB4603"/>
    <w:rsid w:val="00C242FC"/>
    <w:rsid w:val="00C71A92"/>
    <w:rsid w:val="00CA02B8"/>
    <w:rsid w:val="00D36155"/>
    <w:rsid w:val="00D62135"/>
    <w:rsid w:val="00D63EC1"/>
    <w:rsid w:val="00DA1C3F"/>
    <w:rsid w:val="00DB661D"/>
    <w:rsid w:val="00DC31B0"/>
    <w:rsid w:val="00EC0CD8"/>
    <w:rsid w:val="00F12254"/>
    <w:rsid w:val="00F2314C"/>
    <w:rsid w:val="00F31628"/>
    <w:rsid w:val="00FD1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03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0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DD77D-9EF6-488D-9D25-F949B063E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</cp:lastModifiedBy>
  <cp:revision>22</cp:revision>
  <dcterms:created xsi:type="dcterms:W3CDTF">2020-10-07T18:34:00Z</dcterms:created>
  <dcterms:modified xsi:type="dcterms:W3CDTF">2020-10-22T10:41:00Z</dcterms:modified>
</cp:coreProperties>
</file>